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49C2"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14:42] Stephen Chu</w:t>
      </w:r>
    </w:p>
    <w:p w14:paraId="1B017464"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Is "</w:t>
      </w:r>
      <w:proofErr w:type="spellStart"/>
      <w:r w:rsidRPr="00667878">
        <w:rPr>
          <w:rFonts w:ascii="Segoe UI" w:eastAsia="Times New Roman" w:hAnsi="Segoe UI" w:cs="Segoe UI"/>
          <w:kern w:val="0"/>
          <w:sz w:val="21"/>
          <w:szCs w:val="21"/>
          <w14:ligatures w14:val="none"/>
        </w:rPr>
        <w:t>pregancy</w:t>
      </w:r>
      <w:proofErr w:type="spellEnd"/>
      <w:r w:rsidRPr="00667878">
        <w:rPr>
          <w:rFonts w:ascii="Segoe UI" w:eastAsia="Times New Roman" w:hAnsi="Segoe UI" w:cs="Segoe UI"/>
          <w:kern w:val="0"/>
          <w:sz w:val="21"/>
          <w:szCs w:val="21"/>
          <w14:ligatures w14:val="none"/>
        </w:rPr>
        <w:t xml:space="preserve"> status" = "pregnancy | obstetric history"?</w:t>
      </w:r>
    </w:p>
    <w:p w14:paraId="21DADCCC"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14:43] Lisa Kalman</w:t>
      </w:r>
    </w:p>
    <w:p w14:paraId="645547FD"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Pregnancy status and obstetric history should be </w:t>
      </w:r>
      <w:proofErr w:type="spellStart"/>
      <w:r w:rsidRPr="00667878">
        <w:rPr>
          <w:rFonts w:ascii="Segoe UI" w:eastAsia="Times New Roman" w:hAnsi="Segoe UI" w:cs="Segoe UI"/>
          <w:kern w:val="0"/>
          <w:sz w:val="21"/>
          <w:szCs w:val="21"/>
          <w14:ligatures w14:val="none"/>
        </w:rPr>
        <w:t>sepparate</w:t>
      </w:r>
      <w:proofErr w:type="spellEnd"/>
      <w:r w:rsidRPr="00667878">
        <w:rPr>
          <w:rFonts w:ascii="Segoe UI" w:eastAsia="Times New Roman" w:hAnsi="Segoe UI" w:cs="Segoe UI"/>
          <w:kern w:val="0"/>
          <w:sz w:val="21"/>
          <w:szCs w:val="21"/>
          <w14:ligatures w14:val="none"/>
        </w:rPr>
        <w:t xml:space="preserve"> </w:t>
      </w:r>
      <w:proofErr w:type="gramStart"/>
      <w:r w:rsidRPr="00667878">
        <w:rPr>
          <w:rFonts w:ascii="Segoe UI" w:eastAsia="Times New Roman" w:hAnsi="Segoe UI" w:cs="Segoe UI"/>
          <w:kern w:val="0"/>
          <w:sz w:val="21"/>
          <w:szCs w:val="21"/>
          <w14:ligatures w14:val="none"/>
        </w:rPr>
        <w:t>items</w:t>
      </w:r>
      <w:proofErr w:type="gramEnd"/>
    </w:p>
    <w:p w14:paraId="36B7927F"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3</w:t>
      </w:r>
    </w:p>
    <w:p w14:paraId="3B7BE6F5"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14:48] Jacqui Rhodes</w:t>
      </w:r>
    </w:p>
    <w:p w14:paraId="1B581029"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Should Vaccination administered be in R1 when many of them are uploaded to the A.I.R.?</w:t>
      </w:r>
    </w:p>
    <w:p w14:paraId="1C70AF7E"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14:48] Sarah Dibley</w:t>
      </w:r>
    </w:p>
    <w:p w14:paraId="2A0929E6"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Key Biomarkers - seem to be missing key commonly ordered tests </w:t>
      </w:r>
      <w:proofErr w:type="gramStart"/>
      <w:r w:rsidRPr="00667878">
        <w:rPr>
          <w:rFonts w:ascii="Segoe UI" w:eastAsia="Times New Roman" w:hAnsi="Segoe UI" w:cs="Segoe UI"/>
          <w:kern w:val="0"/>
          <w:sz w:val="21"/>
          <w:szCs w:val="21"/>
          <w14:ligatures w14:val="none"/>
        </w:rPr>
        <w:t>i.e.</w:t>
      </w:r>
      <w:proofErr w:type="gramEnd"/>
      <w:r w:rsidRPr="00667878">
        <w:rPr>
          <w:rFonts w:ascii="Segoe UI" w:eastAsia="Times New Roman" w:hAnsi="Segoe UI" w:cs="Segoe UI"/>
          <w:kern w:val="0"/>
          <w:sz w:val="21"/>
          <w:szCs w:val="21"/>
          <w14:ligatures w14:val="none"/>
        </w:rPr>
        <w:t xml:space="preserve"> FBC/LFT that aren't contestable as 'might not be needed'</w:t>
      </w:r>
    </w:p>
    <w:p w14:paraId="3C992E14"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14:48] Michael Bainbridge (MAC)</w:t>
      </w:r>
    </w:p>
    <w:p w14:paraId="5B8980B8"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Absolutely </w:t>
      </w:r>
      <w:proofErr w:type="gramStart"/>
      <w:r w:rsidRPr="00667878">
        <w:rPr>
          <w:rFonts w:ascii="Segoe UI" w:eastAsia="Times New Roman" w:hAnsi="Segoe UI" w:cs="Segoe UI"/>
          <w:kern w:val="0"/>
          <w:sz w:val="21"/>
          <w:szCs w:val="21"/>
          <w14:ligatures w14:val="none"/>
        </w:rPr>
        <w:t>Stephen..</w:t>
      </w:r>
      <w:proofErr w:type="gramEnd"/>
      <w:r w:rsidRPr="00667878">
        <w:rPr>
          <w:rFonts w:ascii="Segoe UI" w:eastAsia="Times New Roman" w:hAnsi="Segoe UI" w:cs="Segoe UI"/>
          <w:kern w:val="0"/>
          <w:sz w:val="21"/>
          <w:szCs w:val="21"/>
          <w14:ligatures w14:val="none"/>
        </w:rPr>
        <w:t> </w:t>
      </w:r>
    </w:p>
    <w:p w14:paraId="451BE950"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14:49] Michael Bainbridge (MAC)</w:t>
      </w:r>
    </w:p>
    <w:p w14:paraId="5AD26D10"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w:t>
      </w:r>
      <w:proofErr w:type="gramStart"/>
      <w:r w:rsidRPr="00667878">
        <w:rPr>
          <w:rFonts w:ascii="Segoe UI" w:eastAsia="Times New Roman" w:hAnsi="Segoe UI" w:cs="Segoe UI"/>
          <w:kern w:val="0"/>
          <w:sz w:val="21"/>
          <w:szCs w:val="21"/>
          <w14:ligatures w14:val="none"/>
        </w:rPr>
        <w:t>and</w:t>
      </w:r>
      <w:proofErr w:type="gramEnd"/>
      <w:r w:rsidRPr="00667878">
        <w:rPr>
          <w:rFonts w:ascii="Segoe UI" w:eastAsia="Times New Roman" w:hAnsi="Segoe UI" w:cs="Segoe UI"/>
          <w:kern w:val="0"/>
          <w:sz w:val="21"/>
          <w:szCs w:val="21"/>
          <w14:ligatures w14:val="none"/>
        </w:rPr>
        <w:t xml:space="preserve"> Ruben)</w:t>
      </w:r>
    </w:p>
    <w:p w14:paraId="55AEF832"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14:51]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347479E5"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Procedure clinical indication isn't something that is captured discretely in my system -- it's clear from notes, referrals, and other parts of the chart etc. but not documented explicitly against the procedure concept.   Happy for it to stay as long as the assumption is required IF you support </w:t>
      </w:r>
      <w:proofErr w:type="gramStart"/>
      <w:r w:rsidRPr="00667878">
        <w:rPr>
          <w:rFonts w:ascii="Segoe UI" w:eastAsia="Times New Roman" w:hAnsi="Segoe UI" w:cs="Segoe UI"/>
          <w:kern w:val="0"/>
          <w:sz w:val="21"/>
          <w:szCs w:val="21"/>
          <w14:ligatures w14:val="none"/>
        </w:rPr>
        <w:t>it</w:t>
      </w:r>
      <w:proofErr w:type="gramEnd"/>
    </w:p>
    <w:p w14:paraId="737516F6"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14:55]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6DFED439"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Other tobacco assessment data would be other observation elements, as Vince suggests -- so if we want to have more than just the status, we'd need to call that </w:t>
      </w:r>
      <w:proofErr w:type="gramStart"/>
      <w:r w:rsidRPr="00667878">
        <w:rPr>
          <w:rFonts w:ascii="Segoe UI" w:eastAsia="Times New Roman" w:hAnsi="Segoe UI" w:cs="Segoe UI"/>
          <w:kern w:val="0"/>
          <w:sz w:val="21"/>
          <w:szCs w:val="21"/>
          <w14:ligatures w14:val="none"/>
        </w:rPr>
        <w:t>out</w:t>
      </w:r>
      <w:proofErr w:type="gramEnd"/>
    </w:p>
    <w:p w14:paraId="64208E75"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14:56]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5006132B"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As some point we will need to crosswalk between the clinical concepts and the technical concepts so that we ensure that we're talking the same language.   Right on Vince and Kate!</w:t>
      </w:r>
    </w:p>
    <w:p w14:paraId="141A2B58"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14:56] Chris Moy (AMC)</w:t>
      </w:r>
    </w:p>
    <w:p w14:paraId="4AFD96D3"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R1 Initial Biomarkers</w:t>
      </w:r>
    </w:p>
    <w:p w14:paraId="7D8FFDE8"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14:57] Sarah Dibley</w:t>
      </w:r>
    </w:p>
    <w:p w14:paraId="180CA4A5"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key biomarkers - maybe it would be useful to determine the most commonly ordered tests overall across all specialties, rather than base this on one particular risk </w:t>
      </w:r>
      <w:proofErr w:type="gramStart"/>
      <w:r w:rsidRPr="00667878">
        <w:rPr>
          <w:rFonts w:ascii="Segoe UI" w:eastAsia="Times New Roman" w:hAnsi="Segoe UI" w:cs="Segoe UI"/>
          <w:kern w:val="0"/>
          <w:sz w:val="21"/>
          <w:szCs w:val="21"/>
          <w14:ligatures w14:val="none"/>
        </w:rPr>
        <w:t>assessment</w:t>
      </w:r>
      <w:proofErr w:type="gramEnd"/>
    </w:p>
    <w:p w14:paraId="38150F0E"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14:58]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1AEF6002"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b/>
          <w:bCs/>
          <w:kern w:val="0"/>
          <w:sz w:val="21"/>
          <w:szCs w:val="21"/>
          <w14:ligatures w14:val="none"/>
        </w:rPr>
        <w:t>Chris Moy (AMC) (External)</w:t>
      </w:r>
    </w:p>
    <w:p w14:paraId="6C42F0FC" w14:textId="77777777" w:rsidR="00667878" w:rsidRPr="00667878" w:rsidRDefault="00667878" w:rsidP="00667878">
      <w:pPr>
        <w:spacing w:before="100" w:beforeAutospacing="1"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lastRenderedPageBreak/>
        <w:t>R1 Initial Biomarkers</w:t>
      </w:r>
    </w:p>
    <w:p w14:paraId="5F23DF98"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This name won't make sense to most technical folks who have FHIR experience.  </w:t>
      </w:r>
    </w:p>
    <w:p w14:paraId="7E45A15B"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[Yesterday 15:01] Jo Wright (Guest)</w:t>
      </w:r>
    </w:p>
    <w:p w14:paraId="504C29C7"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 the systems generally support life status, which cease notifications and recalls </w:t>
      </w:r>
      <w:proofErr w:type="gramStart"/>
      <w:r w:rsidRPr="00667878">
        <w:rPr>
          <w:rFonts w:ascii="Segoe UI" w:eastAsia="Times New Roman" w:hAnsi="Segoe UI" w:cs="Segoe UI"/>
          <w:kern w:val="0"/>
          <w:sz w:val="21"/>
          <w:szCs w:val="21"/>
          <w14:ligatures w14:val="none"/>
        </w:rPr>
        <w:t>etc..</w:t>
      </w:r>
      <w:proofErr w:type="gramEnd"/>
    </w:p>
    <w:p w14:paraId="14EB8BBD"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15:01] Lisa Kalman</w:t>
      </w:r>
    </w:p>
    <w:p w14:paraId="2B5CA056"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b/>
          <w:bCs/>
          <w:kern w:val="0"/>
          <w:sz w:val="21"/>
          <w:szCs w:val="21"/>
          <w14:ligatures w14:val="none"/>
        </w:rPr>
        <w:t>Sarah Dibley</w:t>
      </w:r>
    </w:p>
    <w:p w14:paraId="1B7FD272" w14:textId="77777777" w:rsidR="00667878" w:rsidRPr="00667878" w:rsidRDefault="00667878" w:rsidP="00667878">
      <w:pPr>
        <w:spacing w:before="100" w:beforeAutospacing="1"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key biomarkers - maybe it would be useful to determine the most commonly ordered tests overall across all specialties, rather than base this on one particular risk </w:t>
      </w:r>
      <w:proofErr w:type="gramStart"/>
      <w:r w:rsidRPr="00667878">
        <w:rPr>
          <w:rFonts w:ascii="Segoe UI" w:eastAsia="Times New Roman" w:hAnsi="Segoe UI" w:cs="Segoe UI"/>
          <w:kern w:val="0"/>
          <w:sz w:val="21"/>
          <w:szCs w:val="21"/>
          <w14:ligatures w14:val="none"/>
        </w:rPr>
        <w:t>assessment</w:t>
      </w:r>
      <w:proofErr w:type="gramEnd"/>
    </w:p>
    <w:p w14:paraId="11B912AB"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Cardiovascular disease is the biggest killer of people in Australia, defining these will have significant impact on the health of all Australians. These are also required for definition to enable health providers to comply with latest standards and clinical </w:t>
      </w:r>
      <w:proofErr w:type="gramStart"/>
      <w:r w:rsidRPr="00667878">
        <w:rPr>
          <w:rFonts w:ascii="Segoe UI" w:eastAsia="Times New Roman" w:hAnsi="Segoe UI" w:cs="Segoe UI"/>
          <w:kern w:val="0"/>
          <w:sz w:val="21"/>
          <w:szCs w:val="21"/>
          <w14:ligatures w14:val="none"/>
        </w:rPr>
        <w:t>recommendations</w:t>
      </w:r>
      <w:proofErr w:type="gramEnd"/>
      <w:r w:rsidRPr="00667878">
        <w:rPr>
          <w:rFonts w:ascii="Segoe UI" w:eastAsia="Times New Roman" w:hAnsi="Segoe UI" w:cs="Segoe UI"/>
          <w:kern w:val="0"/>
          <w:sz w:val="21"/>
          <w:szCs w:val="21"/>
          <w14:ligatures w14:val="none"/>
        </w:rPr>
        <w:t xml:space="preserve"> </w:t>
      </w:r>
    </w:p>
    <w:p w14:paraId="040DE6E4"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[Yesterday 15:02] Chris Moy (AMC)</w:t>
      </w:r>
    </w:p>
    <w:p w14:paraId="245F7838"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Can call it Key Biomarkers but explain clearly it when goes out to consultation that this is R1 starting batch. It's clear that we have to cater for those who in the know about FIHR but </w:t>
      </w:r>
      <w:proofErr w:type="gramStart"/>
      <w:r w:rsidRPr="00667878">
        <w:rPr>
          <w:rFonts w:ascii="Segoe UI" w:eastAsia="Times New Roman" w:hAnsi="Segoe UI" w:cs="Segoe UI"/>
          <w:kern w:val="0"/>
          <w:sz w:val="21"/>
          <w:szCs w:val="21"/>
          <w14:ligatures w14:val="none"/>
        </w:rPr>
        <w:t>also  those</w:t>
      </w:r>
      <w:proofErr w:type="gramEnd"/>
      <w:r w:rsidRPr="00667878">
        <w:rPr>
          <w:rFonts w:ascii="Segoe UI" w:eastAsia="Times New Roman" w:hAnsi="Segoe UI" w:cs="Segoe UI"/>
          <w:kern w:val="0"/>
          <w:sz w:val="21"/>
          <w:szCs w:val="21"/>
          <w14:ligatures w14:val="none"/>
        </w:rPr>
        <w:t xml:space="preserve"> that are coming from outside and wondering why we don't have "biomarkers" covering their area</w:t>
      </w:r>
    </w:p>
    <w:p w14:paraId="7D93C971"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15:03] Vincent McCauley (Guest)</w:t>
      </w:r>
    </w:p>
    <w:p w14:paraId="29A3F0BC"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Cancer is the second biggest </w:t>
      </w:r>
      <w:proofErr w:type="gramStart"/>
      <w:r w:rsidRPr="00667878">
        <w:rPr>
          <w:rFonts w:ascii="Segoe UI" w:eastAsia="Times New Roman" w:hAnsi="Segoe UI" w:cs="Segoe UI"/>
          <w:kern w:val="0"/>
          <w:sz w:val="21"/>
          <w:szCs w:val="21"/>
          <w14:ligatures w14:val="none"/>
        </w:rPr>
        <w:t>killer</w:t>
      </w:r>
      <w:proofErr w:type="gramEnd"/>
      <w:r w:rsidRPr="00667878">
        <w:rPr>
          <w:rFonts w:ascii="Segoe UI" w:eastAsia="Times New Roman" w:hAnsi="Segoe UI" w:cs="Segoe UI"/>
          <w:kern w:val="0"/>
          <w:sz w:val="21"/>
          <w:szCs w:val="21"/>
          <w14:ligatures w14:val="none"/>
        </w:rPr>
        <w:t xml:space="preserve"> and we have nothing that specifically supports that. This would be better done </w:t>
      </w:r>
      <w:proofErr w:type="gramStart"/>
      <w:r w:rsidRPr="00667878">
        <w:rPr>
          <w:rFonts w:ascii="Segoe UI" w:eastAsia="Times New Roman" w:hAnsi="Segoe UI" w:cs="Segoe UI"/>
          <w:kern w:val="0"/>
          <w:sz w:val="21"/>
          <w:szCs w:val="21"/>
          <w14:ligatures w14:val="none"/>
        </w:rPr>
        <w:t>a ]s</w:t>
      </w:r>
      <w:proofErr w:type="gramEnd"/>
      <w:r w:rsidRPr="00667878">
        <w:rPr>
          <w:rFonts w:ascii="Segoe UI" w:eastAsia="Times New Roman" w:hAnsi="Segoe UI" w:cs="Segoe UI"/>
          <w:kern w:val="0"/>
          <w:sz w:val="21"/>
          <w:szCs w:val="21"/>
          <w14:ligatures w14:val="none"/>
        </w:rPr>
        <w:t xml:space="preserve"> a specific example set of observation</w:t>
      </w:r>
    </w:p>
    <w:p w14:paraId="1157195E"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2</w:t>
      </w:r>
    </w:p>
    <w:p w14:paraId="5574E00C"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15:07] Dr. Patrick Fergal </w:t>
      </w:r>
      <w:proofErr w:type="spellStart"/>
      <w:r w:rsidRPr="00667878">
        <w:rPr>
          <w:rFonts w:ascii="Segoe UI" w:eastAsia="Times New Roman" w:hAnsi="Segoe UI" w:cs="Segoe UI"/>
          <w:kern w:val="0"/>
          <w:sz w:val="21"/>
          <w:szCs w:val="21"/>
          <w14:ligatures w14:val="none"/>
        </w:rPr>
        <w:t>McSharry</w:t>
      </w:r>
      <w:proofErr w:type="spellEnd"/>
      <w:r w:rsidRPr="00667878">
        <w:rPr>
          <w:rFonts w:ascii="Segoe UI" w:eastAsia="Times New Roman" w:hAnsi="Segoe UI" w:cs="Segoe UI"/>
          <w:kern w:val="0"/>
          <w:sz w:val="21"/>
          <w:szCs w:val="21"/>
          <w14:ligatures w14:val="none"/>
        </w:rPr>
        <w:t xml:space="preserve"> (Guest)</w:t>
      </w:r>
    </w:p>
    <w:p w14:paraId="7FC40F56"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proofErr w:type="gramStart"/>
      <w:r w:rsidRPr="00667878">
        <w:rPr>
          <w:rFonts w:ascii="Segoe UI" w:eastAsia="Times New Roman" w:hAnsi="Segoe UI" w:cs="Segoe UI"/>
          <w:kern w:val="0"/>
          <w:sz w:val="21"/>
          <w:szCs w:val="21"/>
          <w14:ligatures w14:val="none"/>
        </w:rPr>
        <w:t>Sorry ,</w:t>
      </w:r>
      <w:proofErr w:type="gramEnd"/>
      <w:r w:rsidRPr="00667878">
        <w:rPr>
          <w:rFonts w:ascii="Segoe UI" w:eastAsia="Times New Roman" w:hAnsi="Segoe UI" w:cs="Segoe UI"/>
          <w:kern w:val="0"/>
          <w:sz w:val="21"/>
          <w:szCs w:val="21"/>
          <w14:ligatures w14:val="none"/>
        </w:rPr>
        <w:t xml:space="preserve"> I am just so new to this in an Australian Context . However I have had a "ton" of exposure as a Family Physician and GP in N. America - </w:t>
      </w:r>
      <w:proofErr w:type="spellStart"/>
      <w:r w:rsidRPr="00667878">
        <w:rPr>
          <w:rFonts w:ascii="Segoe UI" w:eastAsia="Times New Roman" w:hAnsi="Segoe UI" w:cs="Segoe UI"/>
          <w:kern w:val="0"/>
          <w:sz w:val="21"/>
          <w:szCs w:val="21"/>
          <w14:ligatures w14:val="none"/>
        </w:rPr>
        <w:t>Clevland</w:t>
      </w:r>
      <w:proofErr w:type="spellEnd"/>
      <w:r w:rsidRPr="00667878">
        <w:rPr>
          <w:rFonts w:ascii="Segoe UI" w:eastAsia="Times New Roman" w:hAnsi="Segoe UI" w:cs="Segoe UI"/>
          <w:kern w:val="0"/>
          <w:sz w:val="21"/>
          <w:szCs w:val="21"/>
          <w14:ligatures w14:val="none"/>
        </w:rPr>
        <w:t xml:space="preserve"> Clinic Cerner (and transferred </w:t>
      </w:r>
      <w:proofErr w:type="gramStart"/>
      <w:r w:rsidRPr="00667878">
        <w:rPr>
          <w:rFonts w:ascii="Segoe UI" w:eastAsia="Times New Roman" w:hAnsi="Segoe UI" w:cs="Segoe UI"/>
          <w:kern w:val="0"/>
          <w:sz w:val="21"/>
          <w:szCs w:val="21"/>
          <w14:ligatures w14:val="none"/>
        </w:rPr>
        <w:t>that  to</w:t>
      </w:r>
      <w:proofErr w:type="gramEnd"/>
      <w:r w:rsidRPr="00667878">
        <w:rPr>
          <w:rFonts w:ascii="Segoe UI" w:eastAsia="Times New Roman" w:hAnsi="Segoe UI" w:cs="Segoe UI"/>
          <w:kern w:val="0"/>
          <w:sz w:val="21"/>
          <w:szCs w:val="21"/>
          <w14:ligatures w14:val="none"/>
        </w:rPr>
        <w:t xml:space="preserve"> the A.D. U.A. E. I) AMIA member while in the States also My questions is not specific at </w:t>
      </w:r>
      <w:proofErr w:type="gramStart"/>
      <w:r w:rsidRPr="00667878">
        <w:rPr>
          <w:rFonts w:ascii="Segoe UI" w:eastAsia="Times New Roman" w:hAnsi="Segoe UI" w:cs="Segoe UI"/>
          <w:kern w:val="0"/>
          <w:sz w:val="21"/>
          <w:szCs w:val="21"/>
          <w14:ligatures w14:val="none"/>
        </w:rPr>
        <w:t>all .</w:t>
      </w:r>
      <w:proofErr w:type="gramEnd"/>
      <w:r w:rsidRPr="00667878">
        <w:rPr>
          <w:rFonts w:ascii="Segoe UI" w:eastAsia="Times New Roman" w:hAnsi="Segoe UI" w:cs="Segoe UI"/>
          <w:kern w:val="0"/>
          <w:sz w:val="21"/>
          <w:szCs w:val="21"/>
          <w14:ligatures w14:val="none"/>
        </w:rPr>
        <w:t xml:space="preserve"> It is a General Question To go with my GP NT </w:t>
      </w:r>
      <w:proofErr w:type="gramStart"/>
      <w:r w:rsidRPr="00667878">
        <w:rPr>
          <w:rFonts w:ascii="Segoe UI" w:eastAsia="Times New Roman" w:hAnsi="Segoe UI" w:cs="Segoe UI"/>
          <w:kern w:val="0"/>
          <w:sz w:val="21"/>
          <w:szCs w:val="21"/>
          <w14:ligatures w14:val="none"/>
        </w:rPr>
        <w:t>Experience .)so</w:t>
      </w:r>
      <w:proofErr w:type="gramEnd"/>
      <w:r w:rsidRPr="00667878">
        <w:rPr>
          <w:rFonts w:ascii="Segoe UI" w:eastAsia="Times New Roman" w:hAnsi="Segoe UI" w:cs="Segoe UI"/>
          <w:kern w:val="0"/>
          <w:sz w:val="21"/>
          <w:szCs w:val="21"/>
          <w14:ligatures w14:val="none"/>
        </w:rPr>
        <w:t xml:space="preserve">... Here my main concern is how I can in a Primary Care Large Private GP in the NT can go have some Interoperability between Best Practice or other P.C.  EHR (other General </w:t>
      </w:r>
      <w:proofErr w:type="gramStart"/>
      <w:r w:rsidRPr="00667878">
        <w:rPr>
          <w:rFonts w:ascii="Segoe UI" w:eastAsia="Times New Roman" w:hAnsi="Segoe UI" w:cs="Segoe UI"/>
          <w:kern w:val="0"/>
          <w:sz w:val="21"/>
          <w:szCs w:val="21"/>
          <w14:ligatures w14:val="none"/>
        </w:rPr>
        <w:t>Practices )</w:t>
      </w:r>
      <w:proofErr w:type="gramEnd"/>
      <w:r w:rsidRPr="00667878">
        <w:rPr>
          <w:rFonts w:ascii="Segoe UI" w:eastAsia="Times New Roman" w:hAnsi="Segoe UI" w:cs="Segoe UI"/>
          <w:kern w:val="0"/>
          <w:sz w:val="21"/>
          <w:szCs w:val="21"/>
          <w14:ligatures w14:val="none"/>
        </w:rPr>
        <w:t xml:space="preserve"> but also some access to the Secondary Care Systems (without having to sign up to their system ) I find My Health very much a "Patient Portal "</w:t>
      </w:r>
    </w:p>
    <w:p w14:paraId="1F8D546C"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15:07] Vincent McCauley (Guest)</w:t>
      </w:r>
    </w:p>
    <w:p w14:paraId="0BEC8895"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RCPA already have a terminology set for the most commonly ordered pathology which reflects the 3 </w:t>
      </w:r>
      <w:proofErr w:type="gramStart"/>
      <w:r w:rsidRPr="00667878">
        <w:rPr>
          <w:rFonts w:ascii="Segoe UI" w:eastAsia="Times New Roman" w:hAnsi="Segoe UI" w:cs="Segoe UI"/>
          <w:kern w:val="0"/>
          <w:sz w:val="21"/>
          <w:szCs w:val="21"/>
          <w14:ligatures w14:val="none"/>
        </w:rPr>
        <w:t>year</w:t>
      </w:r>
      <w:proofErr w:type="gramEnd"/>
      <w:r w:rsidRPr="00667878">
        <w:rPr>
          <w:rFonts w:ascii="Segoe UI" w:eastAsia="Times New Roman" w:hAnsi="Segoe UI" w:cs="Segoe UI"/>
          <w:kern w:val="0"/>
          <w:sz w:val="21"/>
          <w:szCs w:val="21"/>
          <w14:ligatures w14:val="none"/>
        </w:rPr>
        <w:t>+ PITUS program</w:t>
      </w:r>
    </w:p>
    <w:p w14:paraId="0C406B56"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15:09] Michael Bainbridge (MAC)</w:t>
      </w:r>
    </w:p>
    <w:p w14:paraId="1E62865B"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proofErr w:type="gramStart"/>
      <w:r w:rsidRPr="00667878">
        <w:rPr>
          <w:rFonts w:ascii="Segoe UI" w:eastAsia="Times New Roman" w:hAnsi="Segoe UI" w:cs="Segoe UI"/>
          <w:kern w:val="0"/>
          <w:sz w:val="21"/>
          <w:szCs w:val="21"/>
          <w14:ligatures w14:val="none"/>
        </w:rPr>
        <w:t>Definitely familiar</w:t>
      </w:r>
      <w:proofErr w:type="gramEnd"/>
      <w:r w:rsidRPr="00667878">
        <w:rPr>
          <w:rFonts w:ascii="Segoe UI" w:eastAsia="Times New Roman" w:hAnsi="Segoe UI" w:cs="Segoe UI"/>
          <w:kern w:val="0"/>
          <w:sz w:val="21"/>
          <w:szCs w:val="21"/>
          <w14:ligatures w14:val="none"/>
        </w:rPr>
        <w:t xml:space="preserve"> Heather Leslie</w:t>
      </w:r>
    </w:p>
    <w:p w14:paraId="44C908CE"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15:10] Roy </w:t>
      </w:r>
      <w:proofErr w:type="spellStart"/>
      <w:r w:rsidRPr="00667878">
        <w:rPr>
          <w:rFonts w:ascii="Segoe UI" w:eastAsia="Times New Roman" w:hAnsi="Segoe UI" w:cs="Segoe UI"/>
          <w:kern w:val="0"/>
          <w:sz w:val="21"/>
          <w:szCs w:val="21"/>
          <w14:ligatures w14:val="none"/>
        </w:rPr>
        <w:t>Mariathas</w:t>
      </w:r>
      <w:proofErr w:type="spellEnd"/>
    </w:p>
    <w:p w14:paraId="6F63A611"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I find the use of the word 'risk' interesting here. What are the implications (good/bad) of removing this? </w:t>
      </w:r>
    </w:p>
    <w:p w14:paraId="5CE6D535"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15:12] Roy </w:t>
      </w:r>
      <w:proofErr w:type="spellStart"/>
      <w:r w:rsidRPr="00667878">
        <w:rPr>
          <w:rFonts w:ascii="Segoe UI" w:eastAsia="Times New Roman" w:hAnsi="Segoe UI" w:cs="Segoe UI"/>
          <w:kern w:val="0"/>
          <w:sz w:val="21"/>
          <w:szCs w:val="21"/>
          <w14:ligatures w14:val="none"/>
        </w:rPr>
        <w:t>Mariathas</w:t>
      </w:r>
      <w:proofErr w:type="spellEnd"/>
    </w:p>
    <w:p w14:paraId="1E8E35FC"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lastRenderedPageBreak/>
        <w:t xml:space="preserve">Looking at the trees, it seems like risk should sit under the umbrella of 'adverse </w:t>
      </w:r>
      <w:proofErr w:type="gramStart"/>
      <w:r w:rsidRPr="00667878">
        <w:rPr>
          <w:rFonts w:ascii="Segoe UI" w:eastAsia="Times New Roman" w:hAnsi="Segoe UI" w:cs="Segoe UI"/>
          <w:kern w:val="0"/>
          <w:sz w:val="21"/>
          <w:szCs w:val="21"/>
          <w14:ligatures w14:val="none"/>
        </w:rPr>
        <w:t>reactions'</w:t>
      </w:r>
      <w:proofErr w:type="gramEnd"/>
    </w:p>
    <w:p w14:paraId="50B9D552"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15:13] Chris Moy (AMC)</w:t>
      </w:r>
    </w:p>
    <w:p w14:paraId="04397D4A"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The aim is to core to core to get something over the line which is doable- so that we can build onto </w:t>
      </w:r>
      <w:proofErr w:type="gramStart"/>
      <w:r w:rsidRPr="00667878">
        <w:rPr>
          <w:rFonts w:ascii="Segoe UI" w:eastAsia="Times New Roman" w:hAnsi="Segoe UI" w:cs="Segoe UI"/>
          <w:kern w:val="0"/>
          <w:sz w:val="21"/>
          <w:szCs w:val="21"/>
          <w14:ligatures w14:val="none"/>
        </w:rPr>
        <w:t>it</w:t>
      </w:r>
      <w:proofErr w:type="gramEnd"/>
      <w:r w:rsidRPr="00667878">
        <w:rPr>
          <w:rFonts w:ascii="Segoe UI" w:eastAsia="Times New Roman" w:hAnsi="Segoe UI" w:cs="Segoe UI"/>
          <w:kern w:val="0"/>
          <w:sz w:val="21"/>
          <w:szCs w:val="21"/>
          <w14:ligatures w14:val="none"/>
        </w:rPr>
        <w:t> </w:t>
      </w:r>
    </w:p>
    <w:p w14:paraId="2C8832D6"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1</w:t>
      </w:r>
    </w:p>
    <w:p w14:paraId="00130301"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15:14] Jacqui Rhodes</w:t>
      </w:r>
    </w:p>
    <w:p w14:paraId="7466E6DF"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I need to drop off, thanks everyone.</w:t>
      </w:r>
    </w:p>
    <w:p w14:paraId="2AB3EAFB"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1</w:t>
      </w:r>
    </w:p>
    <w:p w14:paraId="796DA648"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15:17] </w:t>
      </w:r>
      <w:proofErr w:type="spellStart"/>
      <w:r w:rsidRPr="00667878">
        <w:rPr>
          <w:rFonts w:ascii="Segoe UI" w:eastAsia="Times New Roman" w:hAnsi="Segoe UI" w:cs="Segoe UI"/>
          <w:kern w:val="0"/>
          <w:sz w:val="21"/>
          <w:szCs w:val="21"/>
          <w14:ligatures w14:val="none"/>
        </w:rPr>
        <w:t>njferris</w:t>
      </w:r>
      <w:proofErr w:type="spellEnd"/>
      <w:r w:rsidRPr="00667878">
        <w:rPr>
          <w:rFonts w:ascii="Segoe UI" w:eastAsia="Times New Roman" w:hAnsi="Segoe UI" w:cs="Segoe UI"/>
          <w:kern w:val="0"/>
          <w:sz w:val="21"/>
          <w:szCs w:val="21"/>
          <w14:ligatures w14:val="none"/>
        </w:rPr>
        <w:t xml:space="preserve"> (Guest)</w:t>
      </w:r>
    </w:p>
    <w:p w14:paraId="7E9117E8"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Could "manifestations" be </w:t>
      </w:r>
      <w:proofErr w:type="gramStart"/>
      <w:r w:rsidRPr="00667878">
        <w:rPr>
          <w:rFonts w:ascii="Segoe UI" w:eastAsia="Times New Roman" w:hAnsi="Segoe UI" w:cs="Segoe UI"/>
          <w:kern w:val="0"/>
          <w:sz w:val="21"/>
          <w:szCs w:val="21"/>
          <w14:ligatures w14:val="none"/>
        </w:rPr>
        <w:t>tiered ?</w:t>
      </w:r>
      <w:proofErr w:type="gramEnd"/>
    </w:p>
    <w:p w14:paraId="1F4F13F2"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15:19] Michael Bainbridge (MAC)</w:t>
      </w:r>
    </w:p>
    <w:p w14:paraId="37BCFDB6"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A structure to manifestations is implied by the SNOMED structure currently - the 'clinical manifestations' reference set for instance allows 'RASH' OR considerably more detail... The set is 743 items I </w:t>
      </w:r>
      <w:proofErr w:type="gramStart"/>
      <w:r w:rsidRPr="00667878">
        <w:rPr>
          <w:rFonts w:ascii="Segoe UI" w:eastAsia="Times New Roman" w:hAnsi="Segoe UI" w:cs="Segoe UI"/>
          <w:kern w:val="0"/>
          <w:sz w:val="21"/>
          <w:szCs w:val="21"/>
          <w14:ligatures w14:val="none"/>
        </w:rPr>
        <w:t>think</w:t>
      </w:r>
      <w:proofErr w:type="gramEnd"/>
    </w:p>
    <w:p w14:paraId="685DFDF1"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15:20] </w:t>
      </w:r>
      <w:proofErr w:type="spellStart"/>
      <w:r w:rsidRPr="00667878">
        <w:rPr>
          <w:rFonts w:ascii="Segoe UI" w:eastAsia="Times New Roman" w:hAnsi="Segoe UI" w:cs="Segoe UI"/>
          <w:kern w:val="0"/>
          <w:sz w:val="21"/>
          <w:szCs w:val="21"/>
          <w14:ligatures w14:val="none"/>
        </w:rPr>
        <w:t>Averil</w:t>
      </w:r>
      <w:proofErr w:type="spellEnd"/>
      <w:r w:rsidRPr="00667878">
        <w:rPr>
          <w:rFonts w:ascii="Segoe UI" w:eastAsia="Times New Roman" w:hAnsi="Segoe UI" w:cs="Segoe UI"/>
          <w:kern w:val="0"/>
          <w:sz w:val="21"/>
          <w:szCs w:val="21"/>
          <w14:ligatures w14:val="none"/>
        </w:rPr>
        <w:t xml:space="preserve"> Tam</w:t>
      </w:r>
    </w:p>
    <w:p w14:paraId="78E3E3AF" w14:textId="77777777" w:rsidR="00667878" w:rsidRPr="00667878" w:rsidRDefault="00667878" w:rsidP="00667878">
      <w:pPr>
        <w:rPr>
          <w:rFonts w:ascii="Segoe UI" w:eastAsia="Times New Roman" w:hAnsi="Segoe UI" w:cs="Segoe UI"/>
          <w:kern w:val="0"/>
          <w:sz w:val="21"/>
          <w:szCs w:val="21"/>
          <w14:ligatures w14:val="none"/>
        </w:rPr>
      </w:pPr>
      <w:proofErr w:type="spellStart"/>
      <w:r w:rsidRPr="00667878">
        <w:rPr>
          <w:rFonts w:ascii="Segoe UI" w:eastAsia="Times New Roman" w:hAnsi="Segoe UI" w:cs="Segoe UI"/>
          <w:b/>
          <w:bCs/>
          <w:kern w:val="0"/>
          <w:sz w:val="21"/>
          <w:szCs w:val="21"/>
          <w14:ligatures w14:val="none"/>
        </w:rPr>
        <w:t>njferris</w:t>
      </w:r>
      <w:proofErr w:type="spellEnd"/>
      <w:r w:rsidRPr="00667878">
        <w:rPr>
          <w:rFonts w:ascii="Segoe UI" w:eastAsia="Times New Roman" w:hAnsi="Segoe UI" w:cs="Segoe UI"/>
          <w:b/>
          <w:bCs/>
          <w:kern w:val="0"/>
          <w:sz w:val="21"/>
          <w:szCs w:val="21"/>
          <w14:ligatures w14:val="none"/>
        </w:rPr>
        <w:t xml:space="preserve"> (Guest)</w:t>
      </w:r>
    </w:p>
    <w:p w14:paraId="59A2A84F" w14:textId="77777777" w:rsidR="00667878" w:rsidRPr="00667878" w:rsidRDefault="00667878" w:rsidP="00667878">
      <w:pPr>
        <w:spacing w:before="100" w:beforeAutospacing="1"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Could "manifestations" be </w:t>
      </w:r>
      <w:proofErr w:type="gramStart"/>
      <w:r w:rsidRPr="00667878">
        <w:rPr>
          <w:rFonts w:ascii="Segoe UI" w:eastAsia="Times New Roman" w:hAnsi="Segoe UI" w:cs="Segoe UI"/>
          <w:kern w:val="0"/>
          <w:sz w:val="21"/>
          <w:szCs w:val="21"/>
          <w14:ligatures w14:val="none"/>
        </w:rPr>
        <w:t>tiered ?</w:t>
      </w:r>
      <w:proofErr w:type="gramEnd"/>
    </w:p>
    <w:p w14:paraId="501FC2BA"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When the risk/severity is captured in later releases, this may assist to tier/triage how the ADRs and manifestations are displayed? </w:t>
      </w:r>
    </w:p>
    <w:p w14:paraId="6D7E4637"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[Yesterday 15:20] Smith, William (Health)</w:t>
      </w:r>
    </w:p>
    <w:p w14:paraId="2058945C"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Risk is a prospective concept, this is </w:t>
      </w:r>
      <w:proofErr w:type="gramStart"/>
      <w:r w:rsidRPr="00667878">
        <w:rPr>
          <w:rFonts w:ascii="Segoe UI" w:eastAsia="Times New Roman" w:hAnsi="Segoe UI" w:cs="Segoe UI"/>
          <w:kern w:val="0"/>
          <w:sz w:val="21"/>
          <w:szCs w:val="21"/>
          <w14:ligatures w14:val="none"/>
        </w:rPr>
        <w:t>appropriate</w:t>
      </w:r>
      <w:proofErr w:type="gramEnd"/>
      <w:r w:rsidRPr="00667878">
        <w:rPr>
          <w:rFonts w:ascii="Segoe UI" w:eastAsia="Times New Roman" w:hAnsi="Segoe UI" w:cs="Segoe UI"/>
          <w:kern w:val="0"/>
          <w:sz w:val="21"/>
          <w:szCs w:val="21"/>
          <w14:ligatures w14:val="none"/>
        </w:rPr>
        <w:t xml:space="preserve"> but it is an inference which requires clinical curation. </w:t>
      </w:r>
      <w:proofErr w:type="gramStart"/>
      <w:r w:rsidRPr="00667878">
        <w:rPr>
          <w:rFonts w:ascii="Segoe UI" w:eastAsia="Times New Roman" w:hAnsi="Segoe UI" w:cs="Segoe UI"/>
          <w:kern w:val="0"/>
          <w:sz w:val="21"/>
          <w:szCs w:val="21"/>
          <w14:ligatures w14:val="none"/>
        </w:rPr>
        <w:t>However</w:t>
      </w:r>
      <w:proofErr w:type="gramEnd"/>
      <w:r w:rsidRPr="00667878">
        <w:rPr>
          <w:rFonts w:ascii="Segoe UI" w:eastAsia="Times New Roman" w:hAnsi="Segoe UI" w:cs="Segoe UI"/>
          <w:kern w:val="0"/>
          <w:sz w:val="21"/>
          <w:szCs w:val="21"/>
          <w14:ligatures w14:val="none"/>
        </w:rPr>
        <w:t xml:space="preserve"> these fields are often used as a retrospective record. Not the same thing</w:t>
      </w:r>
    </w:p>
    <w:p w14:paraId="014041F3"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15:21] Michael Bainbridge (MAC)</w:t>
      </w:r>
    </w:p>
    <w:p w14:paraId="192EC76B"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proofErr w:type="gramStart"/>
      <w:r w:rsidRPr="00667878">
        <w:rPr>
          <w:rFonts w:ascii="Segoe UI" w:eastAsia="Times New Roman" w:hAnsi="Segoe UI" w:cs="Segoe UI"/>
          <w:kern w:val="0"/>
          <w:sz w:val="21"/>
          <w:szCs w:val="21"/>
          <w14:ligatures w14:val="none"/>
        </w:rPr>
        <w:t>739  -</w:t>
      </w:r>
      <w:proofErr w:type="gramEnd"/>
      <w:r w:rsidRPr="00667878">
        <w:rPr>
          <w:rFonts w:ascii="Segoe UI" w:eastAsia="Times New Roman" w:hAnsi="Segoe UI" w:cs="Segoe UI"/>
          <w:kern w:val="0"/>
          <w:sz w:val="21"/>
          <w:szCs w:val="21"/>
          <w14:ligatures w14:val="none"/>
        </w:rPr>
        <w:t xml:space="preserve"> I added 5 ! </w:t>
      </w:r>
    </w:p>
    <w:p w14:paraId="32A519EE" w14:textId="0A86B531"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noProof/>
        </w:rPr>
        <w:drawing>
          <wp:inline distT="0" distB="0" distL="0" distR="0" wp14:anchorId="2F340341" wp14:editId="454BDDBF">
            <wp:extent cx="2526030" cy="2061210"/>
            <wp:effectExtent l="0" t="0" r="1270" b="0"/>
            <wp:docPr id="718118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6030" cy="2061210"/>
                    </a:xfrm>
                    <a:prstGeom prst="rect">
                      <a:avLst/>
                    </a:prstGeom>
                    <a:noFill/>
                    <a:ln>
                      <a:noFill/>
                    </a:ln>
                  </pic:spPr>
                </pic:pic>
              </a:graphicData>
            </a:graphic>
          </wp:inline>
        </w:drawing>
      </w:r>
    </w:p>
    <w:p w14:paraId="02E09E70"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w:t>
      </w:r>
    </w:p>
    <w:p w14:paraId="7E2AD7C8"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lastRenderedPageBreak/>
        <w:t>1f4a1_electriclightbulb 1</w:t>
      </w:r>
    </w:p>
    <w:p w14:paraId="4CA518D8"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15:21] Ong, Stephanie [AU-AU]</w:t>
      </w:r>
    </w:p>
    <w:p w14:paraId="74B6EF1B"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The current </w:t>
      </w:r>
      <w:proofErr w:type="spellStart"/>
      <w:r w:rsidRPr="00667878">
        <w:rPr>
          <w:rFonts w:ascii="Segoe UI" w:eastAsia="Times New Roman" w:hAnsi="Segoe UI" w:cs="Segoe UI"/>
          <w:kern w:val="0"/>
          <w:sz w:val="21"/>
          <w:szCs w:val="21"/>
          <w14:ligatures w14:val="none"/>
        </w:rPr>
        <w:t>valueset</w:t>
      </w:r>
      <w:proofErr w:type="spellEnd"/>
      <w:r w:rsidRPr="00667878">
        <w:rPr>
          <w:rFonts w:ascii="Segoe UI" w:eastAsia="Times New Roman" w:hAnsi="Segoe UI" w:cs="Segoe UI"/>
          <w:kern w:val="0"/>
          <w:sz w:val="21"/>
          <w:szCs w:val="21"/>
          <w14:ligatures w14:val="none"/>
        </w:rPr>
        <w:t xml:space="preserve"> </w:t>
      </w:r>
      <w:proofErr w:type="gramStart"/>
      <w:r w:rsidRPr="00667878">
        <w:rPr>
          <w:rFonts w:ascii="Segoe UI" w:eastAsia="Times New Roman" w:hAnsi="Segoe UI" w:cs="Segoe UI"/>
          <w:kern w:val="0"/>
          <w:sz w:val="21"/>
          <w:szCs w:val="21"/>
          <w14:ligatures w14:val="none"/>
        </w:rPr>
        <w:t>binding  for</w:t>
      </w:r>
      <w:proofErr w:type="gramEnd"/>
      <w:r w:rsidRPr="00667878">
        <w:rPr>
          <w:rFonts w:ascii="Segoe UI" w:eastAsia="Times New Roman" w:hAnsi="Segoe UI" w:cs="Segoe UI"/>
          <w:kern w:val="0"/>
          <w:sz w:val="21"/>
          <w:szCs w:val="21"/>
          <w14:ligatures w14:val="none"/>
        </w:rPr>
        <w:t xml:space="preserve"> </w:t>
      </w:r>
      <w:proofErr w:type="spellStart"/>
      <w:r w:rsidRPr="00667878">
        <w:rPr>
          <w:rFonts w:ascii="Segoe UI" w:eastAsia="Times New Roman" w:hAnsi="Segoe UI" w:cs="Segoe UI"/>
          <w:i/>
          <w:iCs/>
          <w:kern w:val="0"/>
          <w:sz w:val="21"/>
          <w:szCs w:val="21"/>
          <w14:ligatures w14:val="none"/>
        </w:rPr>
        <w:t>AllergyIntolernace.code</w:t>
      </w:r>
      <w:proofErr w:type="spellEnd"/>
      <w:r w:rsidRPr="00667878">
        <w:rPr>
          <w:rFonts w:ascii="Segoe UI" w:eastAsia="Times New Roman" w:hAnsi="Segoe UI" w:cs="Segoe UI"/>
          <w:i/>
          <w:iCs/>
          <w:kern w:val="0"/>
          <w:sz w:val="21"/>
          <w:szCs w:val="21"/>
          <w14:ligatures w14:val="none"/>
        </w:rPr>
        <w:t xml:space="preserve"> </w:t>
      </w:r>
      <w:r w:rsidRPr="00667878">
        <w:rPr>
          <w:rFonts w:ascii="Segoe UI" w:eastAsia="Times New Roman" w:hAnsi="Segoe UI" w:cs="Segoe UI"/>
          <w:kern w:val="0"/>
          <w:sz w:val="21"/>
          <w:szCs w:val="21"/>
          <w14:ligatures w14:val="none"/>
        </w:rPr>
        <w:t>addresses drug classes (as I understand it)</w:t>
      </w:r>
    </w:p>
    <w:p w14:paraId="28FFDA71"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15:22]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7A6BEFCC"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Clinicians in my system could either enter the allergy against a specific penicillin OR the penicillin class.  (My clinical decision support recognises both...)  There is no capability to further refine a penicillin class if you choose to document the allergy at the class level.  You can remove the class and then document the specific penicillins once you know more, though.</w:t>
      </w:r>
    </w:p>
    <w:p w14:paraId="19DB61A5"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15:22] Ong, Stephanie [AU-AU]</w:t>
      </w:r>
    </w:p>
    <w:p w14:paraId="103DA639"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The Substance foundation reference set contains common grouper/therapeutic class concepts.</w:t>
      </w:r>
    </w:p>
    <w:p w14:paraId="281EA3C9"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1</w:t>
      </w:r>
    </w:p>
    <w:p w14:paraId="3A7E3002"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15:23] Vincent McCauley (Guest)</w:t>
      </w:r>
    </w:p>
    <w:p w14:paraId="16049C57"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Medication class is also important in considering other potential </w:t>
      </w:r>
      <w:proofErr w:type="spellStart"/>
      <w:r w:rsidRPr="00667878">
        <w:rPr>
          <w:rFonts w:ascii="Segoe UI" w:eastAsia="Times New Roman" w:hAnsi="Segoe UI" w:cs="Segoe UI"/>
          <w:kern w:val="0"/>
          <w:sz w:val="21"/>
          <w:szCs w:val="21"/>
          <w14:ligatures w14:val="none"/>
        </w:rPr>
        <w:t>allregies</w:t>
      </w:r>
      <w:proofErr w:type="spellEnd"/>
      <w:r w:rsidRPr="00667878">
        <w:rPr>
          <w:rFonts w:ascii="Segoe UI" w:eastAsia="Times New Roman" w:hAnsi="Segoe UI" w:cs="Segoe UI"/>
          <w:kern w:val="0"/>
          <w:sz w:val="21"/>
          <w:szCs w:val="21"/>
          <w14:ligatures w14:val="none"/>
        </w:rPr>
        <w:t xml:space="preserve"> to additional class </w:t>
      </w:r>
      <w:proofErr w:type="gramStart"/>
      <w:r w:rsidRPr="00667878">
        <w:rPr>
          <w:rFonts w:ascii="Segoe UI" w:eastAsia="Times New Roman" w:hAnsi="Segoe UI" w:cs="Segoe UI"/>
          <w:kern w:val="0"/>
          <w:sz w:val="21"/>
          <w:szCs w:val="21"/>
          <w14:ligatures w14:val="none"/>
        </w:rPr>
        <w:t>members</w:t>
      </w:r>
      <w:proofErr w:type="gramEnd"/>
    </w:p>
    <w:p w14:paraId="49EE6064"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15:23] Chris Moy (AMC)</w:t>
      </w:r>
    </w:p>
    <w:p w14:paraId="58F4AB4D"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Important point to sort out </w:t>
      </w:r>
      <w:proofErr w:type="spellStart"/>
      <w:r w:rsidRPr="00667878">
        <w:rPr>
          <w:rFonts w:ascii="Segoe UI" w:eastAsia="Times New Roman" w:hAnsi="Segoe UI" w:cs="Segoe UI"/>
          <w:kern w:val="0"/>
          <w:sz w:val="21"/>
          <w:szCs w:val="21"/>
          <w14:ligatures w14:val="none"/>
        </w:rPr>
        <w:t>Averil</w:t>
      </w:r>
      <w:proofErr w:type="spellEnd"/>
      <w:r w:rsidRPr="00667878">
        <w:rPr>
          <w:rFonts w:ascii="Segoe UI" w:eastAsia="Times New Roman" w:hAnsi="Segoe UI" w:cs="Segoe UI"/>
          <w:kern w:val="0"/>
          <w:sz w:val="21"/>
          <w:szCs w:val="21"/>
          <w14:ligatures w14:val="none"/>
        </w:rPr>
        <w:t xml:space="preserve"> </w:t>
      </w:r>
      <w:proofErr w:type="gramStart"/>
      <w:r w:rsidRPr="00667878">
        <w:rPr>
          <w:rFonts w:ascii="Segoe UI" w:eastAsia="Times New Roman" w:hAnsi="Segoe UI" w:cs="Segoe UI"/>
          <w:kern w:val="0"/>
          <w:sz w:val="21"/>
          <w:szCs w:val="21"/>
          <w14:ligatures w14:val="none"/>
        </w:rPr>
        <w:t>thanks</w:t>
      </w:r>
      <w:proofErr w:type="gramEnd"/>
    </w:p>
    <w:p w14:paraId="3D5C940C"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1</w:t>
      </w:r>
    </w:p>
    <w:p w14:paraId="23A8597E"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15:23]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0C7DF50B"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(Point being that there is no secondary check / entry if you document at a class level)</w:t>
      </w:r>
    </w:p>
    <w:p w14:paraId="572E584C"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15:27] Dr. Patrick Fergal </w:t>
      </w:r>
      <w:proofErr w:type="spellStart"/>
      <w:r w:rsidRPr="00667878">
        <w:rPr>
          <w:rFonts w:ascii="Segoe UI" w:eastAsia="Times New Roman" w:hAnsi="Segoe UI" w:cs="Segoe UI"/>
          <w:kern w:val="0"/>
          <w:sz w:val="21"/>
          <w:szCs w:val="21"/>
          <w14:ligatures w14:val="none"/>
        </w:rPr>
        <w:t>McSharry</w:t>
      </w:r>
      <w:proofErr w:type="spellEnd"/>
      <w:r w:rsidRPr="00667878">
        <w:rPr>
          <w:rFonts w:ascii="Segoe UI" w:eastAsia="Times New Roman" w:hAnsi="Segoe UI" w:cs="Segoe UI"/>
          <w:kern w:val="0"/>
          <w:sz w:val="21"/>
          <w:szCs w:val="21"/>
          <w14:ligatures w14:val="none"/>
        </w:rPr>
        <w:t xml:space="preserve"> (Guest)</w:t>
      </w:r>
    </w:p>
    <w:p w14:paraId="27FE4962"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Just a "</w:t>
      </w:r>
      <w:proofErr w:type="spellStart"/>
      <w:r w:rsidRPr="00667878">
        <w:rPr>
          <w:rFonts w:ascii="Segoe UI" w:eastAsia="Times New Roman" w:hAnsi="Segoe UI" w:cs="Segoe UI"/>
          <w:kern w:val="0"/>
          <w:sz w:val="21"/>
          <w:szCs w:val="21"/>
          <w14:ligatures w14:val="none"/>
        </w:rPr>
        <w:t>Houskeeping</w:t>
      </w:r>
      <w:proofErr w:type="spellEnd"/>
      <w:r w:rsidRPr="00667878">
        <w:rPr>
          <w:rFonts w:ascii="Segoe UI" w:eastAsia="Times New Roman" w:hAnsi="Segoe UI" w:cs="Segoe UI"/>
          <w:kern w:val="0"/>
          <w:sz w:val="21"/>
          <w:szCs w:val="21"/>
          <w14:ligatures w14:val="none"/>
        </w:rPr>
        <w:t xml:space="preserve"> " question </w:t>
      </w:r>
      <w:proofErr w:type="gramStart"/>
      <w:r w:rsidRPr="00667878">
        <w:rPr>
          <w:rFonts w:ascii="Segoe UI" w:eastAsia="Times New Roman" w:hAnsi="Segoe UI" w:cs="Segoe UI"/>
          <w:kern w:val="0"/>
          <w:sz w:val="21"/>
          <w:szCs w:val="21"/>
          <w14:ligatures w14:val="none"/>
        </w:rPr>
        <w:t>please .</w:t>
      </w:r>
      <w:proofErr w:type="gramEnd"/>
      <w:r w:rsidRPr="00667878">
        <w:rPr>
          <w:rFonts w:ascii="Segoe UI" w:eastAsia="Times New Roman" w:hAnsi="Segoe UI" w:cs="Segoe UI"/>
          <w:kern w:val="0"/>
          <w:sz w:val="21"/>
          <w:szCs w:val="21"/>
          <w14:ligatures w14:val="none"/>
        </w:rPr>
        <w:t xml:space="preserve"> where are we on the agenda are we still on "Adverse Reaction Risk </w:t>
      </w:r>
      <w:proofErr w:type="gramStart"/>
      <w:r w:rsidRPr="00667878">
        <w:rPr>
          <w:rFonts w:ascii="Segoe UI" w:eastAsia="Times New Roman" w:hAnsi="Segoe UI" w:cs="Segoe UI"/>
          <w:kern w:val="0"/>
          <w:sz w:val="21"/>
          <w:szCs w:val="21"/>
          <w14:ligatures w14:val="none"/>
        </w:rPr>
        <w:t>" ?</w:t>
      </w:r>
      <w:proofErr w:type="gramEnd"/>
    </w:p>
    <w:p w14:paraId="6151EC0C"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1</w:t>
      </w:r>
    </w:p>
    <w:p w14:paraId="1ED97216"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15:28] Loi, Kylynn (H&amp;B, Herston)</w:t>
      </w:r>
    </w:p>
    <w:p w14:paraId="16FA74C9"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 still on adverse reaction </w:t>
      </w:r>
      <w:proofErr w:type="gramStart"/>
      <w:r w:rsidRPr="00667878">
        <w:rPr>
          <w:rFonts w:ascii="Segoe UI" w:eastAsia="Times New Roman" w:hAnsi="Segoe UI" w:cs="Segoe UI"/>
          <w:kern w:val="0"/>
          <w:sz w:val="21"/>
          <w:szCs w:val="21"/>
          <w14:ligatures w14:val="none"/>
        </w:rPr>
        <w:t>risk</w:t>
      </w:r>
      <w:proofErr w:type="gramEnd"/>
    </w:p>
    <w:p w14:paraId="215EFEBD"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15:29] Jo Wright (Guest)</w:t>
      </w:r>
    </w:p>
    <w:p w14:paraId="545F6995"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I think an accurate and complete adverse reaction risk is a higher priority than some other elements suggested for </w:t>
      </w:r>
      <w:proofErr w:type="gramStart"/>
      <w:r w:rsidRPr="00667878">
        <w:rPr>
          <w:rFonts w:ascii="Segoe UI" w:eastAsia="Times New Roman" w:hAnsi="Segoe UI" w:cs="Segoe UI"/>
          <w:kern w:val="0"/>
          <w:sz w:val="21"/>
          <w:szCs w:val="21"/>
          <w14:ligatures w14:val="none"/>
        </w:rPr>
        <w:t>R1</w:t>
      </w:r>
      <w:proofErr w:type="gramEnd"/>
    </w:p>
    <w:p w14:paraId="6B62598F"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15:29] Dr. Patrick Fergal </w:t>
      </w:r>
      <w:proofErr w:type="spellStart"/>
      <w:r w:rsidRPr="00667878">
        <w:rPr>
          <w:rFonts w:ascii="Segoe UI" w:eastAsia="Times New Roman" w:hAnsi="Segoe UI" w:cs="Segoe UI"/>
          <w:kern w:val="0"/>
          <w:sz w:val="21"/>
          <w:szCs w:val="21"/>
          <w14:ligatures w14:val="none"/>
        </w:rPr>
        <w:t>McSharry</w:t>
      </w:r>
      <w:proofErr w:type="spellEnd"/>
      <w:r w:rsidRPr="00667878">
        <w:rPr>
          <w:rFonts w:ascii="Segoe UI" w:eastAsia="Times New Roman" w:hAnsi="Segoe UI" w:cs="Segoe UI"/>
          <w:kern w:val="0"/>
          <w:sz w:val="21"/>
          <w:szCs w:val="21"/>
          <w14:ligatures w14:val="none"/>
        </w:rPr>
        <w:t xml:space="preserve"> (Guest)</w:t>
      </w:r>
    </w:p>
    <w:p w14:paraId="3712BA63"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I thought this was for Interoperability mainly in Primary </w:t>
      </w:r>
      <w:proofErr w:type="gramStart"/>
      <w:r w:rsidRPr="00667878">
        <w:rPr>
          <w:rFonts w:ascii="Segoe UI" w:eastAsia="Times New Roman" w:hAnsi="Segoe UI" w:cs="Segoe UI"/>
          <w:kern w:val="0"/>
          <w:sz w:val="21"/>
          <w:szCs w:val="21"/>
          <w14:ligatures w14:val="none"/>
        </w:rPr>
        <w:t>Care ?</w:t>
      </w:r>
      <w:proofErr w:type="gramEnd"/>
    </w:p>
    <w:p w14:paraId="6485301E"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15:29] Janette </w:t>
      </w:r>
      <w:proofErr w:type="spellStart"/>
      <w:r w:rsidRPr="00667878">
        <w:rPr>
          <w:rFonts w:ascii="Segoe UI" w:eastAsia="Times New Roman" w:hAnsi="Segoe UI" w:cs="Segoe UI"/>
          <w:kern w:val="0"/>
          <w:sz w:val="21"/>
          <w:szCs w:val="21"/>
          <w14:ligatures w14:val="none"/>
        </w:rPr>
        <w:t>Gogler</w:t>
      </w:r>
      <w:proofErr w:type="spellEnd"/>
    </w:p>
    <w:p w14:paraId="6493EC07"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lastRenderedPageBreak/>
        <w:t>this is about sharing data and should not be complicated as we always re validate it with the patient. /</w:t>
      </w:r>
      <w:proofErr w:type="gramStart"/>
      <w:r w:rsidRPr="00667878">
        <w:rPr>
          <w:rFonts w:ascii="Segoe UI" w:eastAsia="Times New Roman" w:hAnsi="Segoe UI" w:cs="Segoe UI"/>
          <w:kern w:val="0"/>
          <w:sz w:val="21"/>
          <w:szCs w:val="21"/>
          <w14:ligatures w14:val="none"/>
        </w:rPr>
        <w:t>carer  .</w:t>
      </w:r>
      <w:proofErr w:type="gramEnd"/>
      <w:r w:rsidRPr="00667878">
        <w:rPr>
          <w:rFonts w:ascii="Segoe UI" w:eastAsia="Times New Roman" w:hAnsi="Segoe UI" w:cs="Segoe UI"/>
          <w:kern w:val="0"/>
          <w:sz w:val="21"/>
          <w:szCs w:val="21"/>
          <w14:ligatures w14:val="none"/>
        </w:rPr>
        <w:t xml:space="preserve">  We also must consider the accuracy of the data in the local EMR /</w:t>
      </w:r>
      <w:proofErr w:type="gramStart"/>
      <w:r w:rsidRPr="00667878">
        <w:rPr>
          <w:rFonts w:ascii="Segoe UI" w:eastAsia="Times New Roman" w:hAnsi="Segoe UI" w:cs="Segoe UI"/>
          <w:kern w:val="0"/>
          <w:sz w:val="21"/>
          <w:szCs w:val="21"/>
          <w14:ligatures w14:val="none"/>
        </w:rPr>
        <w:t>CIS .</w:t>
      </w:r>
      <w:proofErr w:type="gramEnd"/>
      <w:r w:rsidRPr="00667878">
        <w:rPr>
          <w:rFonts w:ascii="Segoe UI" w:eastAsia="Times New Roman" w:hAnsi="Segoe UI" w:cs="Segoe UI"/>
          <w:kern w:val="0"/>
          <w:sz w:val="21"/>
          <w:szCs w:val="21"/>
          <w14:ligatures w14:val="none"/>
        </w:rPr>
        <w:t> </w:t>
      </w:r>
    </w:p>
    <w:p w14:paraId="19D2AF6C"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1</w:t>
      </w:r>
    </w:p>
    <w:p w14:paraId="42A084C5"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15:30] Dr. Patrick Fergal </w:t>
      </w:r>
      <w:proofErr w:type="spellStart"/>
      <w:r w:rsidRPr="00667878">
        <w:rPr>
          <w:rFonts w:ascii="Segoe UI" w:eastAsia="Times New Roman" w:hAnsi="Segoe UI" w:cs="Segoe UI"/>
          <w:kern w:val="0"/>
          <w:sz w:val="21"/>
          <w:szCs w:val="21"/>
          <w14:ligatures w14:val="none"/>
        </w:rPr>
        <w:t>McSharry</w:t>
      </w:r>
      <w:proofErr w:type="spellEnd"/>
      <w:r w:rsidRPr="00667878">
        <w:rPr>
          <w:rFonts w:ascii="Segoe UI" w:eastAsia="Times New Roman" w:hAnsi="Segoe UI" w:cs="Segoe UI"/>
          <w:kern w:val="0"/>
          <w:sz w:val="21"/>
          <w:szCs w:val="21"/>
          <w14:ligatures w14:val="none"/>
        </w:rPr>
        <w:t xml:space="preserve"> (Guest)</w:t>
      </w:r>
    </w:p>
    <w:p w14:paraId="23125ECC"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WE are the ones who code the Diagnosis (</w:t>
      </w:r>
      <w:proofErr w:type="spellStart"/>
      <w:r w:rsidRPr="00667878">
        <w:rPr>
          <w:rFonts w:ascii="Segoe UI" w:eastAsia="Times New Roman" w:hAnsi="Segoe UI" w:cs="Segoe UI"/>
          <w:kern w:val="0"/>
          <w:sz w:val="21"/>
          <w:szCs w:val="21"/>
          <w14:ligatures w14:val="none"/>
        </w:rPr>
        <w:t>eg</w:t>
      </w:r>
      <w:proofErr w:type="spellEnd"/>
      <w:r w:rsidRPr="00667878">
        <w:rPr>
          <w:rFonts w:ascii="Segoe UI" w:eastAsia="Times New Roman" w:hAnsi="Segoe UI" w:cs="Segoe UI"/>
          <w:kern w:val="0"/>
          <w:sz w:val="21"/>
          <w:szCs w:val="21"/>
          <w14:ligatures w14:val="none"/>
        </w:rPr>
        <w:t xml:space="preserve"> </w:t>
      </w:r>
      <w:proofErr w:type="gramStart"/>
      <w:r w:rsidRPr="00667878">
        <w:rPr>
          <w:rFonts w:ascii="Segoe UI" w:eastAsia="Times New Roman" w:hAnsi="Segoe UI" w:cs="Segoe UI"/>
          <w:kern w:val="0"/>
          <w:sz w:val="21"/>
          <w:szCs w:val="21"/>
          <w14:ligatures w14:val="none"/>
        </w:rPr>
        <w:t>ICD )</w:t>
      </w:r>
      <w:proofErr w:type="gramEnd"/>
      <w:r w:rsidRPr="00667878">
        <w:rPr>
          <w:rFonts w:ascii="Segoe UI" w:eastAsia="Times New Roman" w:hAnsi="Segoe UI" w:cs="Segoe UI"/>
          <w:kern w:val="0"/>
          <w:sz w:val="21"/>
          <w:szCs w:val="21"/>
          <w14:ligatures w14:val="none"/>
        </w:rPr>
        <w:t xml:space="preserve"> (Primary Care. Agree totally with </w:t>
      </w:r>
      <w:proofErr w:type="gramStart"/>
      <w:r w:rsidRPr="00667878">
        <w:rPr>
          <w:rFonts w:ascii="Segoe UI" w:eastAsia="Times New Roman" w:hAnsi="Segoe UI" w:cs="Segoe UI"/>
          <w:kern w:val="0"/>
          <w:sz w:val="21"/>
          <w:szCs w:val="21"/>
          <w14:ligatures w14:val="none"/>
        </w:rPr>
        <w:t>Chris ,</w:t>
      </w:r>
      <w:proofErr w:type="gramEnd"/>
      <w:r w:rsidRPr="00667878">
        <w:rPr>
          <w:rFonts w:ascii="Segoe UI" w:eastAsia="Times New Roman" w:hAnsi="Segoe UI" w:cs="Segoe UI"/>
          <w:kern w:val="0"/>
          <w:sz w:val="21"/>
          <w:szCs w:val="21"/>
          <w14:ligatures w14:val="none"/>
        </w:rPr>
        <w:t xml:space="preserve"> seems we are getting hung up on specifics?</w:t>
      </w:r>
    </w:p>
    <w:p w14:paraId="12CB7ACC"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15:30]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2332B0EA"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b/>
          <w:bCs/>
          <w:kern w:val="0"/>
          <w:sz w:val="21"/>
          <w:szCs w:val="21"/>
          <w14:ligatures w14:val="none"/>
        </w:rPr>
        <w:t xml:space="preserve">Dr. Patrick Fergal </w:t>
      </w:r>
      <w:proofErr w:type="spellStart"/>
      <w:r w:rsidRPr="00667878">
        <w:rPr>
          <w:rFonts w:ascii="Segoe UI" w:eastAsia="Times New Roman" w:hAnsi="Segoe UI" w:cs="Segoe UI"/>
          <w:b/>
          <w:bCs/>
          <w:kern w:val="0"/>
          <w:sz w:val="21"/>
          <w:szCs w:val="21"/>
          <w14:ligatures w14:val="none"/>
        </w:rPr>
        <w:t>McSharry</w:t>
      </w:r>
      <w:proofErr w:type="spellEnd"/>
      <w:r w:rsidRPr="00667878">
        <w:rPr>
          <w:rFonts w:ascii="Segoe UI" w:eastAsia="Times New Roman" w:hAnsi="Segoe UI" w:cs="Segoe UI"/>
          <w:b/>
          <w:bCs/>
          <w:kern w:val="0"/>
          <w:sz w:val="21"/>
          <w:szCs w:val="21"/>
          <w14:ligatures w14:val="none"/>
        </w:rPr>
        <w:t xml:space="preserve"> (Guest)</w:t>
      </w:r>
    </w:p>
    <w:p w14:paraId="6AB9BB73" w14:textId="77777777" w:rsidR="00667878" w:rsidRPr="00667878" w:rsidRDefault="00667878" w:rsidP="00667878">
      <w:pPr>
        <w:spacing w:before="100" w:beforeAutospacing="1"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I thought this was for Interoperability mainly in Primary </w:t>
      </w:r>
      <w:proofErr w:type="gramStart"/>
      <w:r w:rsidRPr="00667878">
        <w:rPr>
          <w:rFonts w:ascii="Segoe UI" w:eastAsia="Times New Roman" w:hAnsi="Segoe UI" w:cs="Segoe UI"/>
          <w:kern w:val="0"/>
          <w:sz w:val="21"/>
          <w:szCs w:val="21"/>
          <w14:ligatures w14:val="none"/>
        </w:rPr>
        <w:t>Care ?</w:t>
      </w:r>
      <w:proofErr w:type="gramEnd"/>
    </w:p>
    <w:p w14:paraId="72591EB0"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Yes </w:t>
      </w:r>
      <w:proofErr w:type="spellStart"/>
      <w:proofErr w:type="gramStart"/>
      <w:r w:rsidRPr="00667878">
        <w:rPr>
          <w:rFonts w:ascii="Segoe UI" w:eastAsia="Times New Roman" w:hAnsi="Segoe UI" w:cs="Segoe UI"/>
          <w:kern w:val="0"/>
          <w:sz w:val="21"/>
          <w:szCs w:val="21"/>
          <w14:ligatures w14:val="none"/>
        </w:rPr>
        <w:t>an</w:t>
      </w:r>
      <w:proofErr w:type="spellEnd"/>
      <w:proofErr w:type="gramEnd"/>
      <w:r w:rsidRPr="00667878">
        <w:rPr>
          <w:rFonts w:ascii="Segoe UI" w:eastAsia="Times New Roman" w:hAnsi="Segoe UI" w:cs="Segoe UI"/>
          <w:kern w:val="0"/>
          <w:sz w:val="21"/>
          <w:szCs w:val="21"/>
          <w14:ligatures w14:val="none"/>
        </w:rPr>
        <w:t xml:space="preserve"> no -- we're talking about the core and the first use cases of the core are proposed to be International Patient Summary and </w:t>
      </w:r>
      <w:proofErr w:type="spellStart"/>
      <w:r w:rsidRPr="00667878">
        <w:rPr>
          <w:rFonts w:ascii="Segoe UI" w:eastAsia="Times New Roman" w:hAnsi="Segoe UI" w:cs="Segoe UI"/>
          <w:kern w:val="0"/>
          <w:sz w:val="21"/>
          <w:szCs w:val="21"/>
          <w14:ligatures w14:val="none"/>
        </w:rPr>
        <w:t>eRequesting</w:t>
      </w:r>
      <w:proofErr w:type="spellEnd"/>
      <w:r w:rsidRPr="00667878">
        <w:rPr>
          <w:rFonts w:ascii="Segoe UI" w:eastAsia="Times New Roman" w:hAnsi="Segoe UI" w:cs="Segoe UI"/>
          <w:kern w:val="0"/>
          <w:sz w:val="21"/>
          <w:szCs w:val="21"/>
          <w14:ligatures w14:val="none"/>
        </w:rPr>
        <w:t xml:space="preserve"> of Diagnostics.   That will include Primary Care, but does not exclude Hospitals, Specialists, Allied Health, Community, etc. </w:t>
      </w:r>
    </w:p>
    <w:p w14:paraId="5FFB4610"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like 1</w:t>
      </w:r>
    </w:p>
    <w:p w14:paraId="45BBC507"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15:31] Vincent McCauley (Guest)</w:t>
      </w:r>
    </w:p>
    <w:p w14:paraId="4F8288FD"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I'm not sure why we are considering a very large terminology set for adverse reaction (which vendors and existing state registries will find difficult to support) but a very restricted terminology set for </w:t>
      </w:r>
      <w:proofErr w:type="gramStart"/>
      <w:r w:rsidRPr="00667878">
        <w:rPr>
          <w:rFonts w:ascii="Segoe UI" w:eastAsia="Times New Roman" w:hAnsi="Segoe UI" w:cs="Segoe UI"/>
          <w:kern w:val="0"/>
          <w:sz w:val="21"/>
          <w:szCs w:val="21"/>
          <w14:ligatures w14:val="none"/>
        </w:rPr>
        <w:t>observation</w:t>
      </w:r>
      <w:proofErr w:type="gramEnd"/>
    </w:p>
    <w:p w14:paraId="5DCE3DE1"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1</w:t>
      </w:r>
    </w:p>
    <w:p w14:paraId="7D90E3DE"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15:34] Dr. Patrick Fergal </w:t>
      </w:r>
      <w:proofErr w:type="spellStart"/>
      <w:r w:rsidRPr="00667878">
        <w:rPr>
          <w:rFonts w:ascii="Segoe UI" w:eastAsia="Times New Roman" w:hAnsi="Segoe UI" w:cs="Segoe UI"/>
          <w:kern w:val="0"/>
          <w:sz w:val="21"/>
          <w:szCs w:val="21"/>
          <w14:ligatures w14:val="none"/>
        </w:rPr>
        <w:t>McSharry</w:t>
      </w:r>
      <w:proofErr w:type="spellEnd"/>
      <w:r w:rsidRPr="00667878">
        <w:rPr>
          <w:rFonts w:ascii="Segoe UI" w:eastAsia="Times New Roman" w:hAnsi="Segoe UI" w:cs="Segoe UI"/>
          <w:kern w:val="0"/>
          <w:sz w:val="21"/>
          <w:szCs w:val="21"/>
          <w14:ligatures w14:val="none"/>
        </w:rPr>
        <w:t xml:space="preserve"> (Guest)</w:t>
      </w:r>
    </w:p>
    <w:p w14:paraId="3A82C2F8" w14:textId="77777777" w:rsidR="00667878" w:rsidRPr="00667878" w:rsidRDefault="00667878" w:rsidP="00667878">
      <w:pPr>
        <w:rPr>
          <w:rFonts w:ascii="Segoe UI" w:eastAsia="Times New Roman" w:hAnsi="Segoe UI" w:cs="Segoe UI"/>
          <w:kern w:val="0"/>
          <w:sz w:val="21"/>
          <w:szCs w:val="21"/>
          <w14:ligatures w14:val="none"/>
        </w:rPr>
      </w:pPr>
      <w:proofErr w:type="spellStart"/>
      <w:r w:rsidRPr="00667878">
        <w:rPr>
          <w:rFonts w:ascii="Segoe UI" w:eastAsia="Times New Roman" w:hAnsi="Segoe UI" w:cs="Segoe UI"/>
          <w:b/>
          <w:bCs/>
          <w:kern w:val="0"/>
          <w:sz w:val="21"/>
          <w:szCs w:val="21"/>
          <w14:ligatures w14:val="none"/>
        </w:rPr>
        <w:t>Loya</w:t>
      </w:r>
      <w:proofErr w:type="spellEnd"/>
      <w:r w:rsidRPr="00667878">
        <w:rPr>
          <w:rFonts w:ascii="Segoe UI" w:eastAsia="Times New Roman" w:hAnsi="Segoe UI" w:cs="Segoe UI"/>
          <w:b/>
          <w:bCs/>
          <w:kern w:val="0"/>
          <w:sz w:val="21"/>
          <w:szCs w:val="21"/>
          <w14:ligatures w14:val="none"/>
        </w:rPr>
        <w:t>, Philip</w:t>
      </w:r>
    </w:p>
    <w:p w14:paraId="457E7FBB" w14:textId="77777777" w:rsidR="00667878" w:rsidRPr="00667878" w:rsidRDefault="00667878" w:rsidP="00667878">
      <w:pPr>
        <w:spacing w:before="100" w:beforeAutospacing="1"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 </w:t>
      </w:r>
      <w:proofErr w:type="spellStart"/>
      <w:proofErr w:type="gramStart"/>
      <w:r w:rsidRPr="00667878">
        <w:rPr>
          <w:rFonts w:ascii="Segoe UI" w:eastAsia="Times New Roman" w:hAnsi="Segoe UI" w:cs="Segoe UI"/>
          <w:kern w:val="0"/>
          <w:sz w:val="21"/>
          <w:szCs w:val="21"/>
          <w14:ligatures w14:val="none"/>
        </w:rPr>
        <w:t>an</w:t>
      </w:r>
      <w:proofErr w:type="spellEnd"/>
      <w:proofErr w:type="gramEnd"/>
      <w:r w:rsidRPr="00667878">
        <w:rPr>
          <w:rFonts w:ascii="Segoe UI" w:eastAsia="Times New Roman" w:hAnsi="Segoe UI" w:cs="Segoe UI"/>
          <w:kern w:val="0"/>
          <w:sz w:val="21"/>
          <w:szCs w:val="21"/>
          <w14:ligatures w14:val="none"/>
        </w:rPr>
        <w:t xml:space="preserve"> no -- we're talking about the core and the first use cases of the core are proposed to be International Patient Summary and </w:t>
      </w:r>
      <w:proofErr w:type="spellStart"/>
      <w:r w:rsidRPr="00667878">
        <w:rPr>
          <w:rFonts w:ascii="Segoe UI" w:eastAsia="Times New Roman" w:hAnsi="Segoe UI" w:cs="Segoe UI"/>
          <w:kern w:val="0"/>
          <w:sz w:val="21"/>
          <w:szCs w:val="21"/>
          <w14:ligatures w14:val="none"/>
        </w:rPr>
        <w:t>eRequesting</w:t>
      </w:r>
      <w:proofErr w:type="spellEnd"/>
      <w:r w:rsidRPr="00667878">
        <w:rPr>
          <w:rFonts w:ascii="Segoe UI" w:eastAsia="Times New Roman" w:hAnsi="Segoe UI" w:cs="Segoe UI"/>
          <w:kern w:val="0"/>
          <w:sz w:val="21"/>
          <w:szCs w:val="21"/>
          <w14:ligatures w14:val="none"/>
        </w:rPr>
        <w:t xml:space="preserve"> of Diagnostics. That will include Primary Care, but does not exclude Hospitals, Specialists, Allied Health, Community, etc.</w:t>
      </w:r>
    </w:p>
    <w:p w14:paraId="20F70865"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Hi Philip. I get that and still an ABFM </w:t>
      </w:r>
      <w:proofErr w:type="gramStart"/>
      <w:r w:rsidRPr="00667878">
        <w:rPr>
          <w:rFonts w:ascii="Segoe UI" w:eastAsia="Times New Roman" w:hAnsi="Segoe UI" w:cs="Segoe UI"/>
          <w:kern w:val="0"/>
          <w:sz w:val="21"/>
          <w:szCs w:val="21"/>
          <w14:ligatures w14:val="none"/>
        </w:rPr>
        <w:t>Member ,</w:t>
      </w:r>
      <w:proofErr w:type="gramEnd"/>
      <w:r w:rsidRPr="00667878">
        <w:rPr>
          <w:rFonts w:ascii="Segoe UI" w:eastAsia="Times New Roman" w:hAnsi="Segoe UI" w:cs="Segoe UI"/>
          <w:kern w:val="0"/>
          <w:sz w:val="21"/>
          <w:szCs w:val="21"/>
          <w14:ligatures w14:val="none"/>
        </w:rPr>
        <w:t xml:space="preserve"> I  do like that we are looking at the US example . However in the States (where there is Horizontal and Vertical Integration it's a bit easier</w:t>
      </w:r>
      <w:proofErr w:type="gramStart"/>
      <w:r w:rsidRPr="00667878">
        <w:rPr>
          <w:rFonts w:ascii="Segoe UI" w:eastAsia="Times New Roman" w:hAnsi="Segoe UI" w:cs="Segoe UI"/>
          <w:kern w:val="0"/>
          <w:sz w:val="21"/>
          <w:szCs w:val="21"/>
          <w14:ligatures w14:val="none"/>
        </w:rPr>
        <w:t>) ,</w:t>
      </w:r>
      <w:proofErr w:type="gramEnd"/>
      <w:r w:rsidRPr="00667878">
        <w:rPr>
          <w:rFonts w:ascii="Segoe UI" w:eastAsia="Times New Roman" w:hAnsi="Segoe UI" w:cs="Segoe UI"/>
          <w:kern w:val="0"/>
          <w:sz w:val="21"/>
          <w:szCs w:val="21"/>
          <w14:ligatures w14:val="none"/>
        </w:rPr>
        <w:t xml:space="preserve"> Primary. Secondary and Tertiary already in the same system </w:t>
      </w:r>
      <w:proofErr w:type="gramStart"/>
      <w:r w:rsidRPr="00667878">
        <w:rPr>
          <w:rFonts w:ascii="Segoe UI" w:eastAsia="Times New Roman" w:hAnsi="Segoe UI" w:cs="Segoe UI"/>
          <w:kern w:val="0"/>
          <w:sz w:val="21"/>
          <w:szCs w:val="21"/>
          <w14:ligatures w14:val="none"/>
        </w:rPr>
        <w:t>But</w:t>
      </w:r>
      <w:proofErr w:type="gramEnd"/>
      <w:r w:rsidRPr="00667878">
        <w:rPr>
          <w:rFonts w:ascii="Segoe UI" w:eastAsia="Times New Roman" w:hAnsi="Segoe UI" w:cs="Segoe UI"/>
          <w:kern w:val="0"/>
          <w:sz w:val="21"/>
          <w:szCs w:val="21"/>
          <w14:ligatures w14:val="none"/>
        </w:rPr>
        <w:t xml:space="preserve"> always Primary Care Driven) </w:t>
      </w:r>
    </w:p>
    <w:p w14:paraId="4009CDE7"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[Yesterday 15:37] Dr. Patrick Fergal </w:t>
      </w:r>
      <w:proofErr w:type="spellStart"/>
      <w:r w:rsidRPr="00667878">
        <w:rPr>
          <w:rFonts w:ascii="Segoe UI" w:eastAsia="Times New Roman" w:hAnsi="Segoe UI" w:cs="Segoe UI"/>
          <w:kern w:val="0"/>
          <w:sz w:val="21"/>
          <w:szCs w:val="21"/>
          <w14:ligatures w14:val="none"/>
        </w:rPr>
        <w:t>McSharry</w:t>
      </w:r>
      <w:proofErr w:type="spellEnd"/>
      <w:r w:rsidRPr="00667878">
        <w:rPr>
          <w:rFonts w:ascii="Segoe UI" w:eastAsia="Times New Roman" w:hAnsi="Segoe UI" w:cs="Segoe UI"/>
          <w:kern w:val="0"/>
          <w:sz w:val="21"/>
          <w:szCs w:val="21"/>
          <w14:ligatures w14:val="none"/>
        </w:rPr>
        <w:t xml:space="preserve"> (Guest)</w:t>
      </w:r>
    </w:p>
    <w:p w14:paraId="532CEE22"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I like what David is saying right </w:t>
      </w:r>
      <w:proofErr w:type="gramStart"/>
      <w:r w:rsidRPr="00667878">
        <w:rPr>
          <w:rFonts w:ascii="Segoe UI" w:eastAsia="Times New Roman" w:hAnsi="Segoe UI" w:cs="Segoe UI"/>
          <w:kern w:val="0"/>
          <w:sz w:val="21"/>
          <w:szCs w:val="21"/>
          <w14:ligatures w14:val="none"/>
        </w:rPr>
        <w:t>now .</w:t>
      </w:r>
      <w:proofErr w:type="gramEnd"/>
      <w:r w:rsidRPr="00667878">
        <w:rPr>
          <w:rFonts w:ascii="Segoe UI" w:eastAsia="Times New Roman" w:hAnsi="Segoe UI" w:cs="Segoe UI"/>
          <w:kern w:val="0"/>
          <w:sz w:val="21"/>
          <w:szCs w:val="21"/>
          <w14:ligatures w14:val="none"/>
        </w:rPr>
        <w:t xml:space="preserve"> We in " </w:t>
      </w:r>
      <w:proofErr w:type="spellStart"/>
      <w:r w:rsidRPr="00667878">
        <w:rPr>
          <w:rFonts w:ascii="Segoe UI" w:eastAsia="Times New Roman" w:hAnsi="Segoe UI" w:cs="Segoe UI"/>
          <w:kern w:val="0"/>
          <w:sz w:val="21"/>
          <w:szCs w:val="21"/>
          <w14:ligatures w14:val="none"/>
        </w:rPr>
        <w:t>GPLand</w:t>
      </w:r>
      <w:proofErr w:type="spellEnd"/>
      <w:r w:rsidRPr="00667878">
        <w:rPr>
          <w:rFonts w:ascii="Segoe UI" w:eastAsia="Times New Roman" w:hAnsi="Segoe UI" w:cs="Segoe UI"/>
          <w:kern w:val="0"/>
          <w:sz w:val="21"/>
          <w:szCs w:val="21"/>
          <w14:ligatures w14:val="none"/>
        </w:rPr>
        <w:t xml:space="preserve"> " like it </w:t>
      </w:r>
      <w:proofErr w:type="gramStart"/>
      <w:r w:rsidRPr="00667878">
        <w:rPr>
          <w:rFonts w:ascii="Segoe UI" w:eastAsia="Times New Roman" w:hAnsi="Segoe UI" w:cs="Segoe UI"/>
          <w:kern w:val="0"/>
          <w:sz w:val="21"/>
          <w:szCs w:val="21"/>
          <w14:ligatures w14:val="none"/>
        </w:rPr>
        <w:t>pretty simple</w:t>
      </w:r>
      <w:proofErr w:type="gramEnd"/>
    </w:p>
    <w:p w14:paraId="7DB878AC"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15:38] Vincent McCauley (Guest)</w:t>
      </w:r>
    </w:p>
    <w:p w14:paraId="28FA5506"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For problem/diagnosis there needs to be a start date AND end date otherwise it is impossible to </w:t>
      </w:r>
      <w:proofErr w:type="spellStart"/>
      <w:r w:rsidRPr="00667878">
        <w:rPr>
          <w:rFonts w:ascii="Segoe UI" w:eastAsia="Times New Roman" w:hAnsi="Segoe UI" w:cs="Segoe UI"/>
          <w:kern w:val="0"/>
          <w:sz w:val="21"/>
          <w:szCs w:val="21"/>
          <w14:ligatures w14:val="none"/>
        </w:rPr>
        <w:t>now</w:t>
      </w:r>
      <w:proofErr w:type="spellEnd"/>
      <w:r w:rsidRPr="00667878">
        <w:rPr>
          <w:rFonts w:ascii="Segoe UI" w:eastAsia="Times New Roman" w:hAnsi="Segoe UI" w:cs="Segoe UI"/>
          <w:kern w:val="0"/>
          <w:sz w:val="21"/>
          <w:szCs w:val="21"/>
          <w14:ligatures w14:val="none"/>
        </w:rPr>
        <w:t xml:space="preserve"> if this is a current clinical issue or was an issue when specific other </w:t>
      </w:r>
      <w:proofErr w:type="spellStart"/>
      <w:r w:rsidRPr="00667878">
        <w:rPr>
          <w:rFonts w:ascii="Segoe UI" w:eastAsia="Times New Roman" w:hAnsi="Segoe UI" w:cs="Segoe UI"/>
          <w:kern w:val="0"/>
          <w:sz w:val="21"/>
          <w:szCs w:val="21"/>
          <w14:ligatures w14:val="none"/>
        </w:rPr>
        <w:t>cliinical</w:t>
      </w:r>
      <w:proofErr w:type="spellEnd"/>
      <w:r w:rsidRPr="00667878">
        <w:rPr>
          <w:rFonts w:ascii="Segoe UI" w:eastAsia="Times New Roman" w:hAnsi="Segoe UI" w:cs="Segoe UI"/>
          <w:kern w:val="0"/>
          <w:sz w:val="21"/>
          <w:szCs w:val="21"/>
          <w14:ligatures w14:val="none"/>
        </w:rPr>
        <w:t xml:space="preserve"> information was obtained</w:t>
      </w:r>
    </w:p>
    <w:p w14:paraId="269C8872"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15:38] Jo Wright (Guest)</w:t>
      </w:r>
    </w:p>
    <w:p w14:paraId="5E2B38E8"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Problem/diagnosis is a category which is most useful in both primary and tertiary </w:t>
      </w:r>
      <w:proofErr w:type="gramStart"/>
      <w:r w:rsidRPr="00667878">
        <w:rPr>
          <w:rFonts w:ascii="Segoe UI" w:eastAsia="Times New Roman" w:hAnsi="Segoe UI" w:cs="Segoe UI"/>
          <w:kern w:val="0"/>
          <w:sz w:val="21"/>
          <w:szCs w:val="21"/>
          <w14:ligatures w14:val="none"/>
        </w:rPr>
        <w:t>care</w:t>
      </w:r>
      <w:proofErr w:type="gramEnd"/>
    </w:p>
    <w:p w14:paraId="3B32FEAA"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15:38]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2E608631"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b/>
          <w:bCs/>
          <w:kern w:val="0"/>
          <w:sz w:val="21"/>
          <w:szCs w:val="21"/>
          <w14:ligatures w14:val="none"/>
        </w:rPr>
        <w:t xml:space="preserve">Dr. Patrick Fergal </w:t>
      </w:r>
      <w:proofErr w:type="spellStart"/>
      <w:r w:rsidRPr="00667878">
        <w:rPr>
          <w:rFonts w:ascii="Segoe UI" w:eastAsia="Times New Roman" w:hAnsi="Segoe UI" w:cs="Segoe UI"/>
          <w:b/>
          <w:bCs/>
          <w:kern w:val="0"/>
          <w:sz w:val="21"/>
          <w:szCs w:val="21"/>
          <w14:ligatures w14:val="none"/>
        </w:rPr>
        <w:t>McSharry</w:t>
      </w:r>
      <w:proofErr w:type="spellEnd"/>
      <w:r w:rsidRPr="00667878">
        <w:rPr>
          <w:rFonts w:ascii="Segoe UI" w:eastAsia="Times New Roman" w:hAnsi="Segoe UI" w:cs="Segoe UI"/>
          <w:b/>
          <w:bCs/>
          <w:kern w:val="0"/>
          <w:sz w:val="21"/>
          <w:szCs w:val="21"/>
          <w14:ligatures w14:val="none"/>
        </w:rPr>
        <w:t xml:space="preserve"> (Guest)</w:t>
      </w:r>
    </w:p>
    <w:p w14:paraId="4808D5C0" w14:textId="77777777" w:rsidR="00667878" w:rsidRPr="00667878" w:rsidRDefault="00667878" w:rsidP="00667878">
      <w:pPr>
        <w:spacing w:before="100" w:beforeAutospacing="1"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Hi Philip. I get that and still an ABFM </w:t>
      </w:r>
      <w:proofErr w:type="gramStart"/>
      <w:r w:rsidRPr="00667878">
        <w:rPr>
          <w:rFonts w:ascii="Segoe UI" w:eastAsia="Times New Roman" w:hAnsi="Segoe UI" w:cs="Segoe UI"/>
          <w:kern w:val="0"/>
          <w:sz w:val="21"/>
          <w:szCs w:val="21"/>
          <w14:ligatures w14:val="none"/>
        </w:rPr>
        <w:t>Member ,</w:t>
      </w:r>
      <w:proofErr w:type="gramEnd"/>
      <w:r w:rsidRPr="00667878">
        <w:rPr>
          <w:rFonts w:ascii="Segoe UI" w:eastAsia="Times New Roman" w:hAnsi="Segoe UI" w:cs="Segoe UI"/>
          <w:kern w:val="0"/>
          <w:sz w:val="21"/>
          <w:szCs w:val="21"/>
          <w14:ligatures w14:val="none"/>
        </w:rPr>
        <w:t xml:space="preserve"> I do like that we are looking at the US example . However in the States (where there is Horizontal and Vertical Integration it's a bit easier</w:t>
      </w:r>
      <w:proofErr w:type="gramStart"/>
      <w:r w:rsidRPr="00667878">
        <w:rPr>
          <w:rFonts w:ascii="Segoe UI" w:eastAsia="Times New Roman" w:hAnsi="Segoe UI" w:cs="Segoe UI"/>
          <w:kern w:val="0"/>
          <w:sz w:val="21"/>
          <w:szCs w:val="21"/>
          <w14:ligatures w14:val="none"/>
        </w:rPr>
        <w:t>) ,</w:t>
      </w:r>
      <w:proofErr w:type="gramEnd"/>
      <w:r w:rsidRPr="00667878">
        <w:rPr>
          <w:rFonts w:ascii="Segoe UI" w:eastAsia="Times New Roman" w:hAnsi="Segoe UI" w:cs="Segoe UI"/>
          <w:kern w:val="0"/>
          <w:sz w:val="21"/>
          <w:szCs w:val="21"/>
          <w14:ligatures w14:val="none"/>
        </w:rPr>
        <w:t xml:space="preserve"> Primary. Secondary and Tertiary already in the same system </w:t>
      </w:r>
      <w:proofErr w:type="gramStart"/>
      <w:r w:rsidRPr="00667878">
        <w:rPr>
          <w:rFonts w:ascii="Segoe UI" w:eastAsia="Times New Roman" w:hAnsi="Segoe UI" w:cs="Segoe UI"/>
          <w:kern w:val="0"/>
          <w:sz w:val="21"/>
          <w:szCs w:val="21"/>
          <w14:ligatures w14:val="none"/>
        </w:rPr>
        <w:t>But</w:t>
      </w:r>
      <w:proofErr w:type="gramEnd"/>
      <w:r w:rsidRPr="00667878">
        <w:rPr>
          <w:rFonts w:ascii="Segoe UI" w:eastAsia="Times New Roman" w:hAnsi="Segoe UI" w:cs="Segoe UI"/>
          <w:kern w:val="0"/>
          <w:sz w:val="21"/>
          <w:szCs w:val="21"/>
          <w14:ligatures w14:val="none"/>
        </w:rPr>
        <w:t xml:space="preserve"> always Primary Care Driven)</w:t>
      </w:r>
    </w:p>
    <w:p w14:paraId="15FCF953"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lastRenderedPageBreak/>
        <w:t xml:space="preserve">That might be a </w:t>
      </w:r>
      <w:proofErr w:type="spellStart"/>
      <w:r w:rsidRPr="00667878">
        <w:rPr>
          <w:rFonts w:ascii="Segoe UI" w:eastAsia="Times New Roman" w:hAnsi="Segoe UI" w:cs="Segoe UI"/>
          <w:kern w:val="0"/>
          <w:sz w:val="21"/>
          <w:szCs w:val="21"/>
          <w14:ligatures w14:val="none"/>
        </w:rPr>
        <w:t>convo</w:t>
      </w:r>
      <w:proofErr w:type="spellEnd"/>
      <w:r w:rsidRPr="00667878">
        <w:rPr>
          <w:rFonts w:ascii="Segoe UI" w:eastAsia="Times New Roman" w:hAnsi="Segoe UI" w:cs="Segoe UI"/>
          <w:kern w:val="0"/>
          <w:sz w:val="21"/>
          <w:szCs w:val="21"/>
          <w14:ligatures w14:val="none"/>
        </w:rPr>
        <w:t xml:space="preserve"> for another time -- I'm originally from the US but have lived in Australia for 13+ years.  So very much see the similarities and differences between the two.   </w:t>
      </w:r>
    </w:p>
    <w:p w14:paraId="24F59F13" w14:textId="77777777" w:rsidR="00667878" w:rsidRPr="00667878" w:rsidRDefault="00667878" w:rsidP="00667878">
      <w:pPr>
        <w:spacing w:before="100" w:beforeAutospacing="1" w:after="100" w:afterAutospacing="1"/>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My main point, which is what I've struggled with, is that Core is just a generic concept to create the building blocks that we'll use to handle IPS or </w:t>
      </w:r>
      <w:proofErr w:type="spellStart"/>
      <w:r w:rsidRPr="00667878">
        <w:rPr>
          <w:rFonts w:ascii="Segoe UI" w:eastAsia="Times New Roman" w:hAnsi="Segoe UI" w:cs="Segoe UI"/>
          <w:kern w:val="0"/>
          <w:sz w:val="21"/>
          <w:szCs w:val="21"/>
          <w14:ligatures w14:val="none"/>
        </w:rPr>
        <w:t>eRequesting</w:t>
      </w:r>
      <w:proofErr w:type="spellEnd"/>
      <w:r w:rsidRPr="00667878">
        <w:rPr>
          <w:rFonts w:ascii="Segoe UI" w:eastAsia="Times New Roman" w:hAnsi="Segoe UI" w:cs="Segoe UI"/>
          <w:kern w:val="0"/>
          <w:sz w:val="21"/>
          <w:szCs w:val="21"/>
          <w14:ligatures w14:val="none"/>
        </w:rPr>
        <w:t xml:space="preserve"> or potentially Primary Care Transfer (if IPS isn't used instead)</w:t>
      </w:r>
    </w:p>
    <w:p w14:paraId="7DE45F09"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15:39] Jackie O'Connor</w:t>
      </w:r>
    </w:p>
    <w:p w14:paraId="3D1ED2E2"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I agree date is </w:t>
      </w:r>
      <w:proofErr w:type="gramStart"/>
      <w:r w:rsidRPr="00667878">
        <w:rPr>
          <w:rFonts w:ascii="Segoe UI" w:eastAsia="Times New Roman" w:hAnsi="Segoe UI" w:cs="Segoe UI"/>
          <w:kern w:val="0"/>
          <w:sz w:val="21"/>
          <w:szCs w:val="21"/>
          <w14:ligatures w14:val="none"/>
        </w:rPr>
        <w:t>important</w:t>
      </w:r>
      <w:proofErr w:type="gramEnd"/>
    </w:p>
    <w:p w14:paraId="628CF041"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15:39] KK Cheung (Guest)</w:t>
      </w:r>
    </w:p>
    <w:p w14:paraId="53E9EABE"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proofErr w:type="gramStart"/>
      <w:r w:rsidRPr="00667878">
        <w:rPr>
          <w:rFonts w:ascii="Segoe UI" w:eastAsia="Times New Roman" w:hAnsi="Segoe UI" w:cs="Segoe UI"/>
          <w:kern w:val="0"/>
          <w:sz w:val="21"/>
          <w:szCs w:val="21"/>
          <w14:ligatures w14:val="none"/>
        </w:rPr>
        <w:t>Yes</w:t>
      </w:r>
      <w:proofErr w:type="gramEnd"/>
      <w:r w:rsidRPr="00667878">
        <w:rPr>
          <w:rFonts w:ascii="Segoe UI" w:eastAsia="Times New Roman" w:hAnsi="Segoe UI" w:cs="Segoe UI"/>
          <w:kern w:val="0"/>
          <w:sz w:val="21"/>
          <w:szCs w:val="21"/>
          <w14:ligatures w14:val="none"/>
        </w:rPr>
        <w:t xml:space="preserve"> date critical or at least active/non active status</w:t>
      </w:r>
    </w:p>
    <w:p w14:paraId="4FDF61E6"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15:39] Sarah Dibley</w:t>
      </w:r>
    </w:p>
    <w:p w14:paraId="47BB9D74"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Agree, date of dx is </w:t>
      </w:r>
      <w:proofErr w:type="gramStart"/>
      <w:r w:rsidRPr="00667878">
        <w:rPr>
          <w:rFonts w:ascii="Segoe UI" w:eastAsia="Times New Roman" w:hAnsi="Segoe UI" w:cs="Segoe UI"/>
          <w:kern w:val="0"/>
          <w:sz w:val="21"/>
          <w:szCs w:val="21"/>
          <w14:ligatures w14:val="none"/>
        </w:rPr>
        <w:t>important</w:t>
      </w:r>
      <w:proofErr w:type="gramEnd"/>
    </w:p>
    <w:p w14:paraId="0394505F"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15:39]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6BDC0F32"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For problems / diagnoses, we need to identify items which are acute for this visit vs. longer running.   Dates may be important or a proxy but needs to be clear.   If I had a fractured wrist 10 years ago, hopefully I don't have it still today...</w:t>
      </w:r>
    </w:p>
    <w:p w14:paraId="743FE453"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15:40] David Wiebe</w:t>
      </w:r>
    </w:p>
    <w:p w14:paraId="52274B66"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Lifestyle</w:t>
      </w:r>
    </w:p>
    <w:p w14:paraId="48845CA6"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15:41] </w:t>
      </w:r>
      <w:proofErr w:type="spellStart"/>
      <w:r w:rsidRPr="00667878">
        <w:rPr>
          <w:rFonts w:ascii="Segoe UI" w:eastAsia="Times New Roman" w:hAnsi="Segoe UI" w:cs="Segoe UI"/>
          <w:kern w:val="0"/>
          <w:sz w:val="21"/>
          <w:szCs w:val="21"/>
          <w14:ligatures w14:val="none"/>
        </w:rPr>
        <w:t>Sanjeed</w:t>
      </w:r>
      <w:proofErr w:type="spellEnd"/>
      <w:r w:rsidRPr="00667878">
        <w:rPr>
          <w:rFonts w:ascii="Segoe UI" w:eastAsia="Times New Roman" w:hAnsi="Segoe UI" w:cs="Segoe UI"/>
          <w:kern w:val="0"/>
          <w:sz w:val="21"/>
          <w:szCs w:val="21"/>
          <w14:ligatures w14:val="none"/>
        </w:rPr>
        <w:t xml:space="preserve"> </w:t>
      </w:r>
      <w:proofErr w:type="spellStart"/>
      <w:r w:rsidRPr="00667878">
        <w:rPr>
          <w:rFonts w:ascii="Segoe UI" w:eastAsia="Times New Roman" w:hAnsi="Segoe UI" w:cs="Segoe UI"/>
          <w:kern w:val="0"/>
          <w:sz w:val="21"/>
          <w:szCs w:val="21"/>
          <w14:ligatures w14:val="none"/>
        </w:rPr>
        <w:t>Quaiyumi</w:t>
      </w:r>
      <w:proofErr w:type="spellEnd"/>
    </w:p>
    <w:p w14:paraId="18E328EB"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Wouldn't that be dietary preferences or lifestyle choices?</w:t>
      </w:r>
    </w:p>
    <w:p w14:paraId="5DA58654"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15:41] Oliver Frank (Guest)</w:t>
      </w:r>
    </w:p>
    <w:p w14:paraId="321F1EE1"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'Vegetarian' really belongs in Diet or </w:t>
      </w:r>
      <w:proofErr w:type="spellStart"/>
      <w:r w:rsidRPr="00667878">
        <w:rPr>
          <w:rFonts w:ascii="Segoe UI" w:eastAsia="Times New Roman" w:hAnsi="Segoe UI" w:cs="Segoe UI"/>
          <w:kern w:val="0"/>
          <w:sz w:val="21"/>
          <w:szCs w:val="21"/>
          <w14:ligatures w14:val="none"/>
        </w:rPr>
        <w:t>Nutriono</w:t>
      </w:r>
      <w:proofErr w:type="spellEnd"/>
    </w:p>
    <w:p w14:paraId="6EF079D3"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[Yesterday 15:41] Chris Moy (AMC)</w:t>
      </w:r>
    </w:p>
    <w:p w14:paraId="1A7E768F" w14:textId="0889AAD5"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Interesting point Rob!</w:t>
      </w:r>
      <w:r w:rsidRPr="00667878">
        <w:rPr>
          <w:rFonts w:ascii="Segoe UI" w:eastAsia="Times New Roman" w:hAnsi="Segoe UI" w:cs="Segoe UI"/>
          <w:kern w:val="0"/>
          <w:sz w:val="21"/>
          <w:szCs w:val="21"/>
          <w14:ligatures w14:val="none"/>
        </w:rPr>
        <w:fldChar w:fldCharType="begin"/>
      </w:r>
      <w:r w:rsidRPr="00667878">
        <w:rPr>
          <w:rFonts w:ascii="Segoe UI" w:eastAsia="Times New Roman" w:hAnsi="Segoe UI" w:cs="Segoe UI"/>
          <w:kern w:val="0"/>
          <w:sz w:val="21"/>
          <w:szCs w:val="21"/>
          <w14:ligatures w14:val="none"/>
        </w:rPr>
        <w:instrText xml:space="preserve"> INCLUDEPICTURE "https://statics.teams.cdn.office.net/evergreen-assets/personal-expressions/v2/assets/emoticons/yes/default/20_f.png" \* MERGEFORMATINET </w:instrText>
      </w:r>
      <w:r w:rsidRPr="00667878">
        <w:rPr>
          <w:rFonts w:ascii="Segoe UI" w:eastAsia="Times New Roman" w:hAnsi="Segoe UI" w:cs="Segoe UI"/>
          <w:kern w:val="0"/>
          <w:sz w:val="21"/>
          <w:szCs w:val="21"/>
          <w14:ligatures w14:val="none"/>
        </w:rPr>
        <w:fldChar w:fldCharType="separate"/>
      </w:r>
      <w:r w:rsidRPr="00667878">
        <w:rPr>
          <w:rFonts w:ascii="Segoe UI" w:eastAsia="Times New Roman" w:hAnsi="Segoe UI" w:cs="Segoe UI"/>
          <w:noProof/>
          <w:kern w:val="0"/>
          <w:sz w:val="21"/>
          <w:szCs w:val="21"/>
          <w14:ligatures w14:val="none"/>
        </w:rPr>
        <w:drawing>
          <wp:inline distT="0" distB="0" distL="0" distR="0" wp14:anchorId="337A8018" wp14:editId="1AE2C419">
            <wp:extent cx="254635" cy="254635"/>
            <wp:effectExtent l="0" t="0" r="0" b="0"/>
            <wp:docPr id="617102780"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667878">
        <w:rPr>
          <w:rFonts w:ascii="Segoe UI" w:eastAsia="Times New Roman" w:hAnsi="Segoe UI" w:cs="Segoe UI"/>
          <w:kern w:val="0"/>
          <w:sz w:val="21"/>
          <w:szCs w:val="21"/>
          <w14:ligatures w14:val="none"/>
        </w:rPr>
        <w:fldChar w:fldCharType="end"/>
      </w:r>
    </w:p>
    <w:p w14:paraId="00971CCD"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15:42] Smith, William (Health)</w:t>
      </w:r>
    </w:p>
    <w:p w14:paraId="40389793"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Vegetarian not a problem, nutritional deficiency is a </w:t>
      </w:r>
      <w:proofErr w:type="gramStart"/>
      <w:r w:rsidRPr="00667878">
        <w:rPr>
          <w:rFonts w:ascii="Segoe UI" w:eastAsia="Times New Roman" w:hAnsi="Segoe UI" w:cs="Segoe UI"/>
          <w:kern w:val="0"/>
          <w:sz w:val="21"/>
          <w:szCs w:val="21"/>
          <w14:ligatures w14:val="none"/>
        </w:rPr>
        <w:t>problem</w:t>
      </w:r>
      <w:proofErr w:type="gramEnd"/>
    </w:p>
    <w:p w14:paraId="561BB799"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1</w:t>
      </w:r>
    </w:p>
    <w:p w14:paraId="005F3BAF"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15:43] Jackie O'Connor</w:t>
      </w:r>
    </w:p>
    <w:p w14:paraId="6081468B"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as a clinician who works with people with disabilities and being a consumer with Type 1 </w:t>
      </w:r>
      <w:proofErr w:type="gramStart"/>
      <w:r w:rsidRPr="00667878">
        <w:rPr>
          <w:rFonts w:ascii="Segoe UI" w:eastAsia="Times New Roman" w:hAnsi="Segoe UI" w:cs="Segoe UI"/>
          <w:kern w:val="0"/>
          <w:sz w:val="21"/>
          <w:szCs w:val="21"/>
          <w14:ligatures w14:val="none"/>
        </w:rPr>
        <w:t>diabetes</w:t>
      </w:r>
      <w:proofErr w:type="gramEnd"/>
      <w:r w:rsidRPr="00667878">
        <w:rPr>
          <w:rFonts w:ascii="Segoe UI" w:eastAsia="Times New Roman" w:hAnsi="Segoe UI" w:cs="Segoe UI"/>
          <w:kern w:val="0"/>
          <w:sz w:val="21"/>
          <w:szCs w:val="21"/>
          <w14:ligatures w14:val="none"/>
        </w:rPr>
        <w:t xml:space="preserve"> I would prefer not to have the word 'problem' against my diagnosis too</w:t>
      </w:r>
    </w:p>
    <w:p w14:paraId="5A7C3583"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1</w:t>
      </w:r>
    </w:p>
    <w:p w14:paraId="6A1DC3D8"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15:44] Dr. Patrick Fergal </w:t>
      </w:r>
      <w:proofErr w:type="spellStart"/>
      <w:r w:rsidRPr="00667878">
        <w:rPr>
          <w:rFonts w:ascii="Segoe UI" w:eastAsia="Times New Roman" w:hAnsi="Segoe UI" w:cs="Segoe UI"/>
          <w:kern w:val="0"/>
          <w:sz w:val="21"/>
          <w:szCs w:val="21"/>
          <w14:ligatures w14:val="none"/>
        </w:rPr>
        <w:t>McSharry</w:t>
      </w:r>
      <w:proofErr w:type="spellEnd"/>
      <w:r w:rsidRPr="00667878">
        <w:rPr>
          <w:rFonts w:ascii="Segoe UI" w:eastAsia="Times New Roman" w:hAnsi="Segoe UI" w:cs="Segoe UI"/>
          <w:kern w:val="0"/>
          <w:sz w:val="21"/>
          <w:szCs w:val="21"/>
          <w14:ligatures w14:val="none"/>
        </w:rPr>
        <w:t xml:space="preserve"> (Guest)</w:t>
      </w:r>
    </w:p>
    <w:p w14:paraId="12EF2CD5" w14:textId="77777777" w:rsidR="00667878" w:rsidRPr="00667878" w:rsidRDefault="00667878" w:rsidP="00667878">
      <w:pPr>
        <w:rPr>
          <w:rFonts w:ascii="Segoe UI" w:eastAsia="Times New Roman" w:hAnsi="Segoe UI" w:cs="Segoe UI"/>
          <w:kern w:val="0"/>
          <w:sz w:val="21"/>
          <w:szCs w:val="21"/>
          <w14:ligatures w14:val="none"/>
        </w:rPr>
      </w:pPr>
      <w:proofErr w:type="spellStart"/>
      <w:r w:rsidRPr="00667878">
        <w:rPr>
          <w:rFonts w:ascii="Segoe UI" w:eastAsia="Times New Roman" w:hAnsi="Segoe UI" w:cs="Segoe UI"/>
          <w:b/>
          <w:bCs/>
          <w:kern w:val="0"/>
          <w:sz w:val="21"/>
          <w:szCs w:val="21"/>
          <w14:ligatures w14:val="none"/>
        </w:rPr>
        <w:t>Loya</w:t>
      </w:r>
      <w:proofErr w:type="spellEnd"/>
      <w:r w:rsidRPr="00667878">
        <w:rPr>
          <w:rFonts w:ascii="Segoe UI" w:eastAsia="Times New Roman" w:hAnsi="Segoe UI" w:cs="Segoe UI"/>
          <w:b/>
          <w:bCs/>
          <w:kern w:val="0"/>
          <w:sz w:val="21"/>
          <w:szCs w:val="21"/>
          <w14:ligatures w14:val="none"/>
        </w:rPr>
        <w:t>, Philip</w:t>
      </w:r>
    </w:p>
    <w:p w14:paraId="7C97A86A" w14:textId="77777777" w:rsidR="00667878" w:rsidRPr="00667878" w:rsidRDefault="00667878" w:rsidP="00667878">
      <w:pPr>
        <w:spacing w:before="100" w:beforeAutospacing="1"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lastRenderedPageBreak/>
        <w:t xml:space="preserve">That might be a </w:t>
      </w:r>
      <w:proofErr w:type="spellStart"/>
      <w:r w:rsidRPr="00667878">
        <w:rPr>
          <w:rFonts w:ascii="Segoe UI" w:eastAsia="Times New Roman" w:hAnsi="Segoe UI" w:cs="Segoe UI"/>
          <w:kern w:val="0"/>
          <w:sz w:val="21"/>
          <w:szCs w:val="21"/>
          <w14:ligatures w14:val="none"/>
        </w:rPr>
        <w:t>convo</w:t>
      </w:r>
      <w:proofErr w:type="spellEnd"/>
      <w:r w:rsidRPr="00667878">
        <w:rPr>
          <w:rFonts w:ascii="Segoe UI" w:eastAsia="Times New Roman" w:hAnsi="Segoe UI" w:cs="Segoe UI"/>
          <w:kern w:val="0"/>
          <w:sz w:val="21"/>
          <w:szCs w:val="21"/>
          <w14:ligatures w14:val="none"/>
        </w:rPr>
        <w:t xml:space="preserve"> for another time -- I'm originally from the US but have lived in Australia for 13+ years. So very much see the similarities and differences between the two. My main point, which is what I've struggled with, is that Core is just a generic concept to create the building bl…</w:t>
      </w:r>
    </w:p>
    <w:p w14:paraId="6124DDD2"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Thanks </w:t>
      </w:r>
      <w:proofErr w:type="gramStart"/>
      <w:r w:rsidRPr="00667878">
        <w:rPr>
          <w:rFonts w:ascii="Segoe UI" w:eastAsia="Times New Roman" w:hAnsi="Segoe UI" w:cs="Segoe UI"/>
          <w:kern w:val="0"/>
          <w:sz w:val="21"/>
          <w:szCs w:val="21"/>
          <w14:ligatures w14:val="none"/>
        </w:rPr>
        <w:t>Phil .</w:t>
      </w:r>
      <w:proofErr w:type="gramEnd"/>
      <w:r w:rsidRPr="00667878">
        <w:rPr>
          <w:rFonts w:ascii="Segoe UI" w:eastAsia="Times New Roman" w:hAnsi="Segoe UI" w:cs="Segoe UI"/>
          <w:kern w:val="0"/>
          <w:sz w:val="21"/>
          <w:szCs w:val="21"/>
          <w14:ligatures w14:val="none"/>
        </w:rPr>
        <w:t xml:space="preserve"> (I'm from the Emerald Isle and only her x 3 </w:t>
      </w:r>
      <w:proofErr w:type="spellStart"/>
      <w:r w:rsidRPr="00667878">
        <w:rPr>
          <w:rFonts w:ascii="Segoe UI" w:eastAsia="Times New Roman" w:hAnsi="Segoe UI" w:cs="Segoe UI"/>
          <w:kern w:val="0"/>
          <w:sz w:val="21"/>
          <w:szCs w:val="21"/>
          <w14:ligatures w14:val="none"/>
        </w:rPr>
        <w:t>yrs</w:t>
      </w:r>
      <w:proofErr w:type="spellEnd"/>
      <w:r w:rsidRPr="00667878">
        <w:rPr>
          <w:rFonts w:ascii="Segoe UI" w:eastAsia="Times New Roman" w:hAnsi="Segoe UI" w:cs="Segoe UI"/>
          <w:kern w:val="0"/>
          <w:sz w:val="21"/>
          <w:szCs w:val="21"/>
          <w14:ligatures w14:val="none"/>
        </w:rPr>
        <w:t xml:space="preserve"> ) Definitely would love a "convo " on where we're at here as I'm only here in the NT 4 years ("keeping my head above water" till now )  and not using all my experience from the other Jurisdictions until now as I have  at last am in a position to start to " sail my boat" let's say, hence my involvement here.  </w:t>
      </w:r>
    </w:p>
    <w:p w14:paraId="76C34CAA"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15:44] Roy </w:t>
      </w:r>
      <w:proofErr w:type="spellStart"/>
      <w:r w:rsidRPr="00667878">
        <w:rPr>
          <w:rFonts w:ascii="Segoe UI" w:eastAsia="Times New Roman" w:hAnsi="Segoe UI" w:cs="Segoe UI"/>
          <w:kern w:val="0"/>
          <w:sz w:val="21"/>
          <w:szCs w:val="21"/>
          <w14:ligatures w14:val="none"/>
        </w:rPr>
        <w:t>Mariathas</w:t>
      </w:r>
      <w:proofErr w:type="spellEnd"/>
    </w:p>
    <w:p w14:paraId="3D611729"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Looks good! </w:t>
      </w:r>
    </w:p>
    <w:p w14:paraId="50C24E0B"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15:45] Roy </w:t>
      </w:r>
      <w:proofErr w:type="spellStart"/>
      <w:r w:rsidRPr="00667878">
        <w:rPr>
          <w:rFonts w:ascii="Segoe UI" w:eastAsia="Times New Roman" w:hAnsi="Segoe UI" w:cs="Segoe UI"/>
          <w:kern w:val="0"/>
          <w:sz w:val="21"/>
          <w:szCs w:val="21"/>
          <w14:ligatures w14:val="none"/>
        </w:rPr>
        <w:t>Mariathas</w:t>
      </w:r>
      <w:proofErr w:type="spellEnd"/>
    </w:p>
    <w:p w14:paraId="4938E725"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To add to </w:t>
      </w:r>
      <w:proofErr w:type="gramStart"/>
      <w:r w:rsidRPr="00667878">
        <w:rPr>
          <w:rFonts w:ascii="Segoe UI" w:eastAsia="Times New Roman" w:hAnsi="Segoe UI" w:cs="Segoe UI"/>
          <w:kern w:val="0"/>
          <w:sz w:val="21"/>
          <w:szCs w:val="21"/>
          <w14:ligatures w14:val="none"/>
        </w:rPr>
        <w:t>Rob</w:t>
      </w:r>
      <w:proofErr w:type="gramEnd"/>
      <w:r w:rsidRPr="00667878">
        <w:rPr>
          <w:rFonts w:ascii="Segoe UI" w:eastAsia="Times New Roman" w:hAnsi="Segoe UI" w:cs="Segoe UI"/>
          <w:kern w:val="0"/>
          <w:sz w:val="21"/>
          <w:szCs w:val="21"/>
          <w14:ligatures w14:val="none"/>
        </w:rPr>
        <w:t xml:space="preserve"> I would say specialist as well (not R1 though)</w:t>
      </w:r>
    </w:p>
    <w:p w14:paraId="2708468B"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1</w:t>
      </w:r>
    </w:p>
    <w:p w14:paraId="0386FCA5"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15:45] Ong, Stephanie [AU-AU]</w:t>
      </w:r>
    </w:p>
    <w:p w14:paraId="6C96F79E"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thanks all; I need to drop off now.</w:t>
      </w:r>
    </w:p>
    <w:p w14:paraId="76A652A5"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15:45]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65BD73A8"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b/>
          <w:bCs/>
          <w:kern w:val="0"/>
          <w:sz w:val="21"/>
          <w:szCs w:val="21"/>
          <w14:ligatures w14:val="none"/>
        </w:rPr>
        <w:t xml:space="preserve">Dr. Patrick Fergal </w:t>
      </w:r>
      <w:proofErr w:type="spellStart"/>
      <w:r w:rsidRPr="00667878">
        <w:rPr>
          <w:rFonts w:ascii="Segoe UI" w:eastAsia="Times New Roman" w:hAnsi="Segoe UI" w:cs="Segoe UI"/>
          <w:b/>
          <w:bCs/>
          <w:kern w:val="0"/>
          <w:sz w:val="21"/>
          <w:szCs w:val="21"/>
          <w14:ligatures w14:val="none"/>
        </w:rPr>
        <w:t>McSharry</w:t>
      </w:r>
      <w:proofErr w:type="spellEnd"/>
      <w:r w:rsidRPr="00667878">
        <w:rPr>
          <w:rFonts w:ascii="Segoe UI" w:eastAsia="Times New Roman" w:hAnsi="Segoe UI" w:cs="Segoe UI"/>
          <w:b/>
          <w:bCs/>
          <w:kern w:val="0"/>
          <w:sz w:val="21"/>
          <w:szCs w:val="21"/>
          <w14:ligatures w14:val="none"/>
        </w:rPr>
        <w:t xml:space="preserve"> (Guest)</w:t>
      </w:r>
    </w:p>
    <w:p w14:paraId="300AEDA4" w14:textId="77777777" w:rsidR="00667878" w:rsidRPr="00667878" w:rsidRDefault="00667878" w:rsidP="00667878">
      <w:pPr>
        <w:spacing w:before="100" w:beforeAutospacing="1"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Thanks </w:t>
      </w:r>
      <w:proofErr w:type="gramStart"/>
      <w:r w:rsidRPr="00667878">
        <w:rPr>
          <w:rFonts w:ascii="Segoe UI" w:eastAsia="Times New Roman" w:hAnsi="Segoe UI" w:cs="Segoe UI"/>
          <w:kern w:val="0"/>
          <w:sz w:val="21"/>
          <w:szCs w:val="21"/>
          <w14:ligatures w14:val="none"/>
        </w:rPr>
        <w:t>Phil .</w:t>
      </w:r>
      <w:proofErr w:type="gramEnd"/>
      <w:r w:rsidRPr="00667878">
        <w:rPr>
          <w:rFonts w:ascii="Segoe UI" w:eastAsia="Times New Roman" w:hAnsi="Segoe UI" w:cs="Segoe UI"/>
          <w:kern w:val="0"/>
          <w:sz w:val="21"/>
          <w:szCs w:val="21"/>
          <w14:ligatures w14:val="none"/>
        </w:rPr>
        <w:t xml:space="preserve"> (I'm from the Emerald Isle and only her x 3 </w:t>
      </w:r>
      <w:proofErr w:type="spellStart"/>
      <w:proofErr w:type="gramStart"/>
      <w:r w:rsidRPr="00667878">
        <w:rPr>
          <w:rFonts w:ascii="Segoe UI" w:eastAsia="Times New Roman" w:hAnsi="Segoe UI" w:cs="Segoe UI"/>
          <w:kern w:val="0"/>
          <w:sz w:val="21"/>
          <w:szCs w:val="21"/>
          <w14:ligatures w14:val="none"/>
        </w:rPr>
        <w:t>yrs</w:t>
      </w:r>
      <w:proofErr w:type="spellEnd"/>
      <w:r w:rsidRPr="00667878">
        <w:rPr>
          <w:rFonts w:ascii="Segoe UI" w:eastAsia="Times New Roman" w:hAnsi="Segoe UI" w:cs="Segoe UI"/>
          <w:kern w:val="0"/>
          <w:sz w:val="21"/>
          <w:szCs w:val="21"/>
          <w14:ligatures w14:val="none"/>
        </w:rPr>
        <w:t xml:space="preserve"> )</w:t>
      </w:r>
      <w:proofErr w:type="gramEnd"/>
      <w:r w:rsidRPr="00667878">
        <w:rPr>
          <w:rFonts w:ascii="Segoe UI" w:eastAsia="Times New Roman" w:hAnsi="Segoe UI" w:cs="Segoe UI"/>
          <w:kern w:val="0"/>
          <w:sz w:val="21"/>
          <w:szCs w:val="21"/>
          <w14:ligatures w14:val="none"/>
        </w:rPr>
        <w:t xml:space="preserve"> Definitely would love a "convo " on where we're at here as I'm only here in the NT 4 years ("keeping my head above water" till now ) and not using all my experience from the other Jurisdictions until now as I have at last am in a pos…</w:t>
      </w:r>
    </w:p>
    <w:p w14:paraId="2E4B7EDA"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Perfect, happy to chat -- my e-mail is </w:t>
      </w:r>
      <w:hyperlink r:id="rId6" w:tgtFrame="_blank" w:tooltip="mailto:philip.loya@oracle.com" w:history="1">
        <w:r w:rsidRPr="00667878">
          <w:rPr>
            <w:rFonts w:ascii="Segoe UI" w:eastAsia="Times New Roman" w:hAnsi="Segoe UI" w:cs="Segoe UI"/>
            <w:color w:val="0000FF"/>
            <w:kern w:val="0"/>
            <w:sz w:val="21"/>
            <w:szCs w:val="21"/>
            <w:u w:val="single"/>
            <w14:ligatures w14:val="none"/>
          </w:rPr>
          <w:t>philip.loya@oracle.com</w:t>
        </w:r>
      </w:hyperlink>
    </w:p>
    <w:p w14:paraId="214E359B"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[Yesterday 15:46] Oliver Frank (Guest)</w:t>
      </w:r>
    </w:p>
    <w:p w14:paraId="506B4EEE"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Is Vaccine name the brand name, which varies in different </w:t>
      </w:r>
      <w:proofErr w:type="spellStart"/>
      <w:proofErr w:type="gramStart"/>
      <w:r w:rsidRPr="00667878">
        <w:rPr>
          <w:rFonts w:ascii="Segoe UI" w:eastAsia="Times New Roman" w:hAnsi="Segoe UI" w:cs="Segoe UI"/>
          <w:kern w:val="0"/>
          <w:sz w:val="21"/>
          <w:szCs w:val="21"/>
          <w14:ligatures w14:val="none"/>
        </w:rPr>
        <w:t>countires</w:t>
      </w:r>
      <w:proofErr w:type="spellEnd"/>
      <w:r w:rsidRPr="00667878">
        <w:rPr>
          <w:rFonts w:ascii="Segoe UI" w:eastAsia="Times New Roman" w:hAnsi="Segoe UI" w:cs="Segoe UI"/>
          <w:kern w:val="0"/>
          <w:sz w:val="21"/>
          <w:szCs w:val="21"/>
          <w14:ligatures w14:val="none"/>
        </w:rPr>
        <w:t>)  or</w:t>
      </w:r>
      <w:proofErr w:type="gramEnd"/>
      <w:r w:rsidRPr="00667878">
        <w:rPr>
          <w:rFonts w:ascii="Segoe UI" w:eastAsia="Times New Roman" w:hAnsi="Segoe UI" w:cs="Segoe UI"/>
          <w:kern w:val="0"/>
          <w:sz w:val="21"/>
          <w:szCs w:val="21"/>
          <w14:ligatures w14:val="none"/>
        </w:rPr>
        <w:t xml:space="preserve"> the generic name?</w:t>
      </w:r>
    </w:p>
    <w:p w14:paraId="3FBFCF36"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[Yesterday 15:46] Dr. Patrick Fergal </w:t>
      </w:r>
      <w:proofErr w:type="spellStart"/>
      <w:r w:rsidRPr="00667878">
        <w:rPr>
          <w:rFonts w:ascii="Segoe UI" w:eastAsia="Times New Roman" w:hAnsi="Segoe UI" w:cs="Segoe UI"/>
          <w:kern w:val="0"/>
          <w:sz w:val="21"/>
          <w:szCs w:val="21"/>
          <w14:ligatures w14:val="none"/>
        </w:rPr>
        <w:t>McSharry</w:t>
      </w:r>
      <w:proofErr w:type="spellEnd"/>
      <w:r w:rsidRPr="00667878">
        <w:rPr>
          <w:rFonts w:ascii="Segoe UI" w:eastAsia="Times New Roman" w:hAnsi="Segoe UI" w:cs="Segoe UI"/>
          <w:kern w:val="0"/>
          <w:sz w:val="21"/>
          <w:szCs w:val="21"/>
          <w14:ligatures w14:val="none"/>
        </w:rPr>
        <w:t xml:space="preserve"> (Guest)</w:t>
      </w:r>
    </w:p>
    <w:p w14:paraId="3C7D20C9" w14:textId="77777777" w:rsidR="00667878" w:rsidRPr="00667878" w:rsidRDefault="00667878" w:rsidP="00667878">
      <w:pPr>
        <w:rPr>
          <w:rFonts w:ascii="Segoe UI" w:eastAsia="Times New Roman" w:hAnsi="Segoe UI" w:cs="Segoe UI"/>
          <w:kern w:val="0"/>
          <w:sz w:val="21"/>
          <w:szCs w:val="21"/>
          <w14:ligatures w14:val="none"/>
        </w:rPr>
      </w:pPr>
      <w:proofErr w:type="spellStart"/>
      <w:r w:rsidRPr="00667878">
        <w:rPr>
          <w:rFonts w:ascii="Segoe UI" w:eastAsia="Times New Roman" w:hAnsi="Segoe UI" w:cs="Segoe UI"/>
          <w:b/>
          <w:bCs/>
          <w:kern w:val="0"/>
          <w:sz w:val="21"/>
          <w:szCs w:val="21"/>
          <w14:ligatures w14:val="none"/>
        </w:rPr>
        <w:t>Loya</w:t>
      </w:r>
      <w:proofErr w:type="spellEnd"/>
      <w:r w:rsidRPr="00667878">
        <w:rPr>
          <w:rFonts w:ascii="Segoe UI" w:eastAsia="Times New Roman" w:hAnsi="Segoe UI" w:cs="Segoe UI"/>
          <w:b/>
          <w:bCs/>
          <w:kern w:val="0"/>
          <w:sz w:val="21"/>
          <w:szCs w:val="21"/>
          <w14:ligatures w14:val="none"/>
        </w:rPr>
        <w:t>, Philip</w:t>
      </w:r>
    </w:p>
    <w:p w14:paraId="275F9484" w14:textId="77777777" w:rsidR="00667878" w:rsidRPr="00667878" w:rsidRDefault="00667878" w:rsidP="00667878">
      <w:pPr>
        <w:spacing w:before="100" w:beforeAutospacing="1"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Perfect, happy to chat -- my e-mail is philip.loya@oracle.com</w:t>
      </w:r>
    </w:p>
    <w:p w14:paraId="18D14919"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Thank </w:t>
      </w:r>
      <w:proofErr w:type="gramStart"/>
      <w:r w:rsidRPr="00667878">
        <w:rPr>
          <w:rFonts w:ascii="Segoe UI" w:eastAsia="Times New Roman" w:hAnsi="Segoe UI" w:cs="Segoe UI"/>
          <w:kern w:val="0"/>
          <w:sz w:val="21"/>
          <w:szCs w:val="21"/>
          <w14:ligatures w14:val="none"/>
        </w:rPr>
        <w:t>you Phil.</w:t>
      </w:r>
      <w:proofErr w:type="gramEnd"/>
      <w:r w:rsidRPr="00667878">
        <w:rPr>
          <w:rFonts w:ascii="Segoe UI" w:eastAsia="Times New Roman" w:hAnsi="Segoe UI" w:cs="Segoe UI"/>
          <w:kern w:val="0"/>
          <w:sz w:val="21"/>
          <w:szCs w:val="21"/>
          <w14:ligatures w14:val="none"/>
        </w:rPr>
        <w:t xml:space="preserve"> </w:t>
      </w:r>
    </w:p>
    <w:p w14:paraId="2FEDFFF3"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[Yesterday 15:47] Vincent McCauley (Guest)</w:t>
      </w:r>
    </w:p>
    <w:p w14:paraId="5880EC23"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I think batch number is </w:t>
      </w:r>
      <w:proofErr w:type="gramStart"/>
      <w:r w:rsidRPr="00667878">
        <w:rPr>
          <w:rFonts w:ascii="Segoe UI" w:eastAsia="Times New Roman" w:hAnsi="Segoe UI" w:cs="Segoe UI"/>
          <w:kern w:val="0"/>
          <w:sz w:val="21"/>
          <w:szCs w:val="21"/>
          <w14:ligatures w14:val="none"/>
        </w:rPr>
        <w:t>important</w:t>
      </w:r>
      <w:proofErr w:type="gramEnd"/>
    </w:p>
    <w:p w14:paraId="64EFD2E7"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1</w:t>
      </w:r>
    </w:p>
    <w:p w14:paraId="5F7AE01A"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15:47]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07F42CC6"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For noting with Vaccine -- we'll need to consider not having sequence number as compulsory.   The AIR arbitrarily forcing sequence numbers causes some major </w:t>
      </w:r>
      <w:proofErr w:type="gramStart"/>
      <w:r w:rsidRPr="00667878">
        <w:rPr>
          <w:rFonts w:ascii="Segoe UI" w:eastAsia="Times New Roman" w:hAnsi="Segoe UI" w:cs="Segoe UI"/>
          <w:kern w:val="0"/>
          <w:sz w:val="21"/>
          <w:szCs w:val="21"/>
          <w14:ligatures w14:val="none"/>
        </w:rPr>
        <w:t>issues</w:t>
      </w:r>
      <w:proofErr w:type="gramEnd"/>
    </w:p>
    <w:p w14:paraId="3D666DEA"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15:47]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1D937683"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Would not recommend batch number -- that's already in the AIR</w:t>
      </w:r>
    </w:p>
    <w:p w14:paraId="3D364486"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15:48] </w:t>
      </w:r>
      <w:proofErr w:type="spellStart"/>
      <w:r w:rsidRPr="00667878">
        <w:rPr>
          <w:rFonts w:ascii="Segoe UI" w:eastAsia="Times New Roman" w:hAnsi="Segoe UI" w:cs="Segoe UI"/>
          <w:kern w:val="0"/>
          <w:sz w:val="21"/>
          <w:szCs w:val="21"/>
          <w14:ligatures w14:val="none"/>
        </w:rPr>
        <w:t>Averil</w:t>
      </w:r>
      <w:proofErr w:type="spellEnd"/>
      <w:r w:rsidRPr="00667878">
        <w:rPr>
          <w:rFonts w:ascii="Segoe UI" w:eastAsia="Times New Roman" w:hAnsi="Segoe UI" w:cs="Segoe UI"/>
          <w:kern w:val="0"/>
          <w:sz w:val="21"/>
          <w:szCs w:val="21"/>
          <w14:ligatures w14:val="none"/>
        </w:rPr>
        <w:t xml:space="preserve"> Tam</w:t>
      </w:r>
    </w:p>
    <w:p w14:paraId="65EFA6B6"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b/>
          <w:bCs/>
          <w:kern w:val="0"/>
          <w:sz w:val="21"/>
          <w:szCs w:val="21"/>
          <w14:ligatures w14:val="none"/>
        </w:rPr>
        <w:t>Vincent McCauley (Guest)</w:t>
      </w:r>
    </w:p>
    <w:p w14:paraId="35DB92BF" w14:textId="77777777" w:rsidR="00667878" w:rsidRPr="00667878" w:rsidRDefault="00667878" w:rsidP="00667878">
      <w:pPr>
        <w:spacing w:before="100" w:beforeAutospacing="1"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lastRenderedPageBreak/>
        <w:t xml:space="preserve">I think batch number is </w:t>
      </w:r>
      <w:proofErr w:type="gramStart"/>
      <w:r w:rsidRPr="00667878">
        <w:rPr>
          <w:rFonts w:ascii="Segoe UI" w:eastAsia="Times New Roman" w:hAnsi="Segoe UI" w:cs="Segoe UI"/>
          <w:kern w:val="0"/>
          <w:sz w:val="21"/>
          <w:szCs w:val="21"/>
          <w14:ligatures w14:val="none"/>
        </w:rPr>
        <w:t>important</w:t>
      </w:r>
      <w:proofErr w:type="gramEnd"/>
    </w:p>
    <w:p w14:paraId="4399822D"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It is, plus it is captured in all systems I have used so </w:t>
      </w:r>
      <w:proofErr w:type="gramStart"/>
      <w:r w:rsidRPr="00667878">
        <w:rPr>
          <w:rFonts w:ascii="Segoe UI" w:eastAsia="Times New Roman" w:hAnsi="Segoe UI" w:cs="Segoe UI"/>
          <w:kern w:val="0"/>
          <w:sz w:val="21"/>
          <w:szCs w:val="21"/>
          <w14:ligatures w14:val="none"/>
        </w:rPr>
        <w:t>far</w:t>
      </w:r>
      <w:proofErr w:type="gramEnd"/>
      <w:r w:rsidRPr="00667878">
        <w:rPr>
          <w:rFonts w:ascii="Segoe UI" w:eastAsia="Times New Roman" w:hAnsi="Segoe UI" w:cs="Segoe UI"/>
          <w:kern w:val="0"/>
          <w:sz w:val="21"/>
          <w:szCs w:val="21"/>
          <w14:ligatures w14:val="none"/>
        </w:rPr>
        <w:t xml:space="preserve"> </w:t>
      </w:r>
    </w:p>
    <w:p w14:paraId="7323DB8D"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[Yesterday 15:48]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41AA9CF2"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And any recall would be managed by the immunising org, not so much who you pass the data to</w:t>
      </w:r>
    </w:p>
    <w:p w14:paraId="4953B8F8"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15:48] Rob Hosking (Guest)</w:t>
      </w:r>
    </w:p>
    <w:p w14:paraId="2BEBDFC1"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Batch number is required under AIR </w:t>
      </w:r>
      <w:proofErr w:type="gramStart"/>
      <w:r w:rsidRPr="00667878">
        <w:rPr>
          <w:rFonts w:ascii="Segoe UI" w:eastAsia="Times New Roman" w:hAnsi="Segoe UI" w:cs="Segoe UI"/>
          <w:kern w:val="0"/>
          <w:sz w:val="21"/>
          <w:szCs w:val="21"/>
          <w14:ligatures w14:val="none"/>
        </w:rPr>
        <w:t>notifications</w:t>
      </w:r>
      <w:proofErr w:type="gramEnd"/>
    </w:p>
    <w:p w14:paraId="12F3CAE7"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15:48] KK Cheung (Guest)</w:t>
      </w:r>
    </w:p>
    <w:p w14:paraId="2DBBC6F4"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b/>
          <w:bCs/>
          <w:kern w:val="0"/>
          <w:sz w:val="21"/>
          <w:szCs w:val="21"/>
          <w14:ligatures w14:val="none"/>
        </w:rPr>
        <w:t>Jackie O'Connor</w:t>
      </w:r>
    </w:p>
    <w:p w14:paraId="17CC399D" w14:textId="77777777" w:rsidR="00667878" w:rsidRPr="00667878" w:rsidRDefault="00667878" w:rsidP="00667878">
      <w:pPr>
        <w:spacing w:before="100" w:beforeAutospacing="1"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as a clinician who works with people with disabilities and being a consumer with Type 1 </w:t>
      </w:r>
      <w:proofErr w:type="gramStart"/>
      <w:r w:rsidRPr="00667878">
        <w:rPr>
          <w:rFonts w:ascii="Segoe UI" w:eastAsia="Times New Roman" w:hAnsi="Segoe UI" w:cs="Segoe UI"/>
          <w:kern w:val="0"/>
          <w:sz w:val="21"/>
          <w:szCs w:val="21"/>
          <w14:ligatures w14:val="none"/>
        </w:rPr>
        <w:t>diabetes</w:t>
      </w:r>
      <w:proofErr w:type="gramEnd"/>
      <w:r w:rsidRPr="00667878">
        <w:rPr>
          <w:rFonts w:ascii="Segoe UI" w:eastAsia="Times New Roman" w:hAnsi="Segoe UI" w:cs="Segoe UI"/>
          <w:kern w:val="0"/>
          <w:sz w:val="21"/>
          <w:szCs w:val="21"/>
          <w14:ligatures w14:val="none"/>
        </w:rPr>
        <w:t xml:space="preserve"> I would prefer not to have the word 'problem' against my diagnosis too</w:t>
      </w:r>
    </w:p>
    <w:p w14:paraId="10CAEDA4"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Agree. We are moving towards a model of supporting health and wellbeing. Would definitely prefer not to utilise "</w:t>
      </w:r>
      <w:proofErr w:type="gramStart"/>
      <w:r w:rsidRPr="00667878">
        <w:rPr>
          <w:rFonts w:ascii="Segoe UI" w:eastAsia="Times New Roman" w:hAnsi="Segoe UI" w:cs="Segoe UI"/>
          <w:kern w:val="0"/>
          <w:sz w:val="21"/>
          <w:szCs w:val="21"/>
          <w14:ligatures w14:val="none"/>
        </w:rPr>
        <w:t>problem"</w:t>
      </w:r>
      <w:proofErr w:type="gramEnd"/>
      <w:r w:rsidRPr="00667878">
        <w:rPr>
          <w:rFonts w:ascii="Segoe UI" w:eastAsia="Times New Roman" w:hAnsi="Segoe UI" w:cs="Segoe UI"/>
          <w:kern w:val="0"/>
          <w:sz w:val="21"/>
          <w:szCs w:val="21"/>
          <w14:ligatures w14:val="none"/>
        </w:rPr>
        <w:t xml:space="preserve">  </w:t>
      </w:r>
    </w:p>
    <w:p w14:paraId="540B697E"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[Yesterday 15:48] Vincent McCauley (Guest)</w:t>
      </w:r>
    </w:p>
    <w:p w14:paraId="54DAFA76"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For it to go in AIR it needs to come from the clinical record</w:t>
      </w:r>
    </w:p>
    <w:p w14:paraId="6FC76C16"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15:48] </w:t>
      </w:r>
      <w:proofErr w:type="spellStart"/>
      <w:r w:rsidRPr="00667878">
        <w:rPr>
          <w:rFonts w:ascii="Segoe UI" w:eastAsia="Times New Roman" w:hAnsi="Segoe UI" w:cs="Segoe UI"/>
          <w:kern w:val="0"/>
          <w:sz w:val="21"/>
          <w:szCs w:val="21"/>
          <w14:ligatures w14:val="none"/>
        </w:rPr>
        <w:t>njferris</w:t>
      </w:r>
      <w:proofErr w:type="spellEnd"/>
      <w:r w:rsidRPr="00667878">
        <w:rPr>
          <w:rFonts w:ascii="Segoe UI" w:eastAsia="Times New Roman" w:hAnsi="Segoe UI" w:cs="Segoe UI"/>
          <w:kern w:val="0"/>
          <w:sz w:val="21"/>
          <w:szCs w:val="21"/>
          <w14:ligatures w14:val="none"/>
        </w:rPr>
        <w:t xml:space="preserve"> (Guest)</w:t>
      </w:r>
    </w:p>
    <w:p w14:paraId="508A856C"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re procedure name </w:t>
      </w:r>
      <w:proofErr w:type="gramStart"/>
      <w:r w:rsidRPr="00667878">
        <w:rPr>
          <w:rFonts w:ascii="Segoe UI" w:eastAsia="Times New Roman" w:hAnsi="Segoe UI" w:cs="Segoe UI"/>
          <w:kern w:val="0"/>
          <w:sz w:val="21"/>
          <w:szCs w:val="21"/>
          <w14:ligatures w14:val="none"/>
        </w:rPr>
        <w:t>- ?</w:t>
      </w:r>
      <w:proofErr w:type="gramEnd"/>
      <w:r w:rsidRPr="00667878">
        <w:rPr>
          <w:rFonts w:ascii="Segoe UI" w:eastAsia="Times New Roman" w:hAnsi="Segoe UI" w:cs="Segoe UI"/>
          <w:kern w:val="0"/>
          <w:sz w:val="21"/>
          <w:szCs w:val="21"/>
          <w14:ligatures w14:val="none"/>
        </w:rPr>
        <w:t xml:space="preserve"> subcategorise by group - surgical/drug therapy/imaging/biochemical analysis etc</w:t>
      </w:r>
    </w:p>
    <w:p w14:paraId="6D2D5CC5"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15:49] </w:t>
      </w:r>
      <w:proofErr w:type="spellStart"/>
      <w:r w:rsidRPr="00667878">
        <w:rPr>
          <w:rFonts w:ascii="Segoe UI" w:eastAsia="Times New Roman" w:hAnsi="Segoe UI" w:cs="Segoe UI"/>
          <w:kern w:val="0"/>
          <w:sz w:val="21"/>
          <w:szCs w:val="21"/>
          <w14:ligatures w14:val="none"/>
        </w:rPr>
        <w:t>Loya</w:t>
      </w:r>
      <w:proofErr w:type="spellEnd"/>
      <w:r w:rsidRPr="00667878">
        <w:rPr>
          <w:rFonts w:ascii="Segoe UI" w:eastAsia="Times New Roman" w:hAnsi="Segoe UI" w:cs="Segoe UI"/>
          <w:kern w:val="0"/>
          <w:sz w:val="21"/>
          <w:szCs w:val="21"/>
          <w14:ligatures w14:val="none"/>
        </w:rPr>
        <w:t>, Philip</w:t>
      </w:r>
    </w:p>
    <w:p w14:paraId="004CD7EC"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Would agree with batch not being in R1 -- and would need to be </w:t>
      </w:r>
      <w:proofErr w:type="gramStart"/>
      <w:r w:rsidRPr="00667878">
        <w:rPr>
          <w:rFonts w:ascii="Segoe UI" w:eastAsia="Times New Roman" w:hAnsi="Segoe UI" w:cs="Segoe UI"/>
          <w:kern w:val="0"/>
          <w:sz w:val="21"/>
          <w:szCs w:val="21"/>
          <w14:ligatures w14:val="none"/>
        </w:rPr>
        <w:t>optional</w:t>
      </w:r>
      <w:proofErr w:type="gramEnd"/>
    </w:p>
    <w:p w14:paraId="1F043102"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15:53] David Wiebe</w:t>
      </w:r>
    </w:p>
    <w:p w14:paraId="7ED8DD03"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thanks Heather! Great work</w:t>
      </w:r>
    </w:p>
    <w:p w14:paraId="60A3A8A9"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15:55] Janette </w:t>
      </w:r>
      <w:proofErr w:type="spellStart"/>
      <w:r w:rsidRPr="00667878">
        <w:rPr>
          <w:rFonts w:ascii="Segoe UI" w:eastAsia="Times New Roman" w:hAnsi="Segoe UI" w:cs="Segoe UI"/>
          <w:kern w:val="0"/>
          <w:sz w:val="21"/>
          <w:szCs w:val="21"/>
          <w14:ligatures w14:val="none"/>
        </w:rPr>
        <w:t>Gogler</w:t>
      </w:r>
      <w:proofErr w:type="spellEnd"/>
    </w:p>
    <w:p w14:paraId="018A3CE1"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great work</w:t>
      </w:r>
      <w:proofErr w:type="gramStart"/>
      <w:r w:rsidRPr="00667878">
        <w:rPr>
          <w:rFonts w:ascii="Segoe UI" w:eastAsia="Times New Roman" w:hAnsi="Segoe UI" w:cs="Segoe UI"/>
          <w:kern w:val="0"/>
          <w:sz w:val="21"/>
          <w:szCs w:val="21"/>
          <w14:ligatures w14:val="none"/>
        </w:rPr>
        <w:t xml:space="preserve"> ..</w:t>
      </w:r>
      <w:proofErr w:type="gramEnd"/>
      <w:r w:rsidRPr="00667878">
        <w:rPr>
          <w:rFonts w:ascii="Segoe UI" w:eastAsia="Times New Roman" w:hAnsi="Segoe UI" w:cs="Segoe UI"/>
          <w:kern w:val="0"/>
          <w:sz w:val="21"/>
          <w:szCs w:val="21"/>
          <w14:ligatures w14:val="none"/>
        </w:rPr>
        <w:t> </w:t>
      </w:r>
    </w:p>
    <w:p w14:paraId="2F4E4347"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15:55] Jo Wright (Guest)</w:t>
      </w:r>
    </w:p>
    <w:p w14:paraId="6877D5D4"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Thanks Team!</w:t>
      </w:r>
    </w:p>
    <w:p w14:paraId="585325F4"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15:55] Rob Hosking (Guest)</w:t>
      </w:r>
    </w:p>
    <w:p w14:paraId="08E3F46F"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Thank you </w:t>
      </w:r>
      <w:proofErr w:type="gramStart"/>
      <w:r w:rsidRPr="00667878">
        <w:rPr>
          <w:rFonts w:ascii="Segoe UI" w:eastAsia="Times New Roman" w:hAnsi="Segoe UI" w:cs="Segoe UI"/>
          <w:kern w:val="0"/>
          <w:sz w:val="21"/>
          <w:szCs w:val="21"/>
          <w14:ligatures w14:val="none"/>
        </w:rPr>
        <w:t>Heather</w:t>
      </w:r>
      <w:proofErr w:type="gramEnd"/>
    </w:p>
    <w:p w14:paraId="2C25044B"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15:55] Dr. Patrick Fergal </w:t>
      </w:r>
      <w:proofErr w:type="spellStart"/>
      <w:r w:rsidRPr="00667878">
        <w:rPr>
          <w:rFonts w:ascii="Segoe UI" w:eastAsia="Times New Roman" w:hAnsi="Segoe UI" w:cs="Segoe UI"/>
          <w:kern w:val="0"/>
          <w:sz w:val="21"/>
          <w:szCs w:val="21"/>
          <w14:ligatures w14:val="none"/>
        </w:rPr>
        <w:t>McSharry</w:t>
      </w:r>
      <w:proofErr w:type="spellEnd"/>
      <w:r w:rsidRPr="00667878">
        <w:rPr>
          <w:rFonts w:ascii="Segoe UI" w:eastAsia="Times New Roman" w:hAnsi="Segoe UI" w:cs="Segoe UI"/>
          <w:kern w:val="0"/>
          <w:sz w:val="21"/>
          <w:szCs w:val="21"/>
          <w14:ligatures w14:val="none"/>
        </w:rPr>
        <w:t xml:space="preserve"> (Guest)</w:t>
      </w:r>
    </w:p>
    <w:p w14:paraId="23226D0A"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Great work y'all. I see how it works now I </w:t>
      </w:r>
      <w:proofErr w:type="gramStart"/>
      <w:r w:rsidRPr="00667878">
        <w:rPr>
          <w:rFonts w:ascii="Segoe UI" w:eastAsia="Times New Roman" w:hAnsi="Segoe UI" w:cs="Segoe UI"/>
          <w:kern w:val="0"/>
          <w:sz w:val="21"/>
          <w:szCs w:val="21"/>
          <w14:ligatures w14:val="none"/>
        </w:rPr>
        <w:t>think .</w:t>
      </w:r>
      <w:proofErr w:type="gramEnd"/>
      <w:r w:rsidRPr="00667878">
        <w:rPr>
          <w:rFonts w:ascii="Segoe UI" w:eastAsia="Times New Roman" w:hAnsi="Segoe UI" w:cs="Segoe UI"/>
          <w:kern w:val="0"/>
          <w:sz w:val="21"/>
          <w:szCs w:val="21"/>
          <w14:ligatures w14:val="none"/>
        </w:rPr>
        <w:t xml:space="preserve">  Chris explained </w:t>
      </w:r>
      <w:proofErr w:type="spellStart"/>
      <w:r w:rsidRPr="00667878">
        <w:rPr>
          <w:rFonts w:ascii="Segoe UI" w:eastAsia="Times New Roman" w:hAnsi="Segoe UI" w:cs="Segoe UI"/>
          <w:kern w:val="0"/>
          <w:sz w:val="21"/>
          <w:szCs w:val="21"/>
          <w14:ligatures w14:val="none"/>
        </w:rPr>
        <w:t>thatw</w:t>
      </w:r>
      <w:proofErr w:type="spellEnd"/>
      <w:r w:rsidRPr="00667878">
        <w:rPr>
          <w:rFonts w:ascii="Segoe UI" w:eastAsia="Times New Roman" w:hAnsi="Segoe UI" w:cs="Segoe UI"/>
          <w:kern w:val="0"/>
          <w:sz w:val="21"/>
          <w:szCs w:val="21"/>
          <w14:ligatures w14:val="none"/>
        </w:rPr>
        <w:t xml:space="preserve"> ell.</w:t>
      </w:r>
    </w:p>
    <w:p w14:paraId="7ABDF085"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1</w:t>
      </w:r>
    </w:p>
    <w:p w14:paraId="63C120FD"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15:55] Dr. Patrick Fergal </w:t>
      </w:r>
      <w:proofErr w:type="spellStart"/>
      <w:r w:rsidRPr="00667878">
        <w:rPr>
          <w:rFonts w:ascii="Segoe UI" w:eastAsia="Times New Roman" w:hAnsi="Segoe UI" w:cs="Segoe UI"/>
          <w:kern w:val="0"/>
          <w:sz w:val="21"/>
          <w:szCs w:val="21"/>
          <w14:ligatures w14:val="none"/>
        </w:rPr>
        <w:t>McSharry</w:t>
      </w:r>
      <w:proofErr w:type="spellEnd"/>
      <w:r w:rsidRPr="00667878">
        <w:rPr>
          <w:rFonts w:ascii="Segoe UI" w:eastAsia="Times New Roman" w:hAnsi="Segoe UI" w:cs="Segoe UI"/>
          <w:kern w:val="0"/>
          <w:sz w:val="21"/>
          <w:szCs w:val="21"/>
          <w14:ligatures w14:val="none"/>
        </w:rPr>
        <w:t xml:space="preserve"> (Guest)</w:t>
      </w:r>
    </w:p>
    <w:p w14:paraId="031B81B9"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lastRenderedPageBreak/>
        <w:t>Thank you.</w:t>
      </w:r>
    </w:p>
    <w:p w14:paraId="514C5AB1"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1</w:t>
      </w:r>
    </w:p>
    <w:p w14:paraId="794012E3"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15:55] Oliver Frank (Guest)</w:t>
      </w:r>
    </w:p>
    <w:p w14:paraId="2A219676"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 xml:space="preserve">Thanks </w:t>
      </w:r>
      <w:proofErr w:type="gramStart"/>
      <w:r w:rsidRPr="00667878">
        <w:rPr>
          <w:rFonts w:ascii="Segoe UI" w:eastAsia="Times New Roman" w:hAnsi="Segoe UI" w:cs="Segoe UI"/>
          <w:kern w:val="0"/>
          <w:sz w:val="21"/>
          <w:szCs w:val="21"/>
          <w14:ligatures w14:val="none"/>
        </w:rPr>
        <w:t>everybody</w:t>
      </w:r>
      <w:proofErr w:type="gramEnd"/>
    </w:p>
    <w:p w14:paraId="6595FA6A" w14:textId="77777777" w:rsidR="00667878" w:rsidRPr="00667878" w:rsidRDefault="00667878" w:rsidP="00667878">
      <w:pPr>
        <w:rPr>
          <w:rFonts w:ascii="Times New Roman" w:eastAsia="Times New Roman" w:hAnsi="Times New Roman" w:cs="Times New Roman"/>
          <w:kern w:val="0"/>
          <w14:ligatures w14:val="none"/>
        </w:rPr>
      </w:pPr>
      <w:r w:rsidRPr="00667878">
        <w:rPr>
          <w:rFonts w:ascii="Segoe UI" w:eastAsia="Times New Roman" w:hAnsi="Segoe UI" w:cs="Segoe UI"/>
          <w:kern w:val="0"/>
          <w:sz w:val="21"/>
          <w:szCs w:val="21"/>
          <w14:ligatures w14:val="none"/>
        </w:rPr>
        <w:t>[Yesterday 15:56] Bharti Saroha</w:t>
      </w:r>
    </w:p>
    <w:p w14:paraId="45B4B4A3"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Thank </w:t>
      </w:r>
      <w:proofErr w:type="gramStart"/>
      <w:r w:rsidRPr="00667878">
        <w:rPr>
          <w:rFonts w:ascii="Segoe UI" w:eastAsia="Times New Roman" w:hAnsi="Segoe UI" w:cs="Segoe UI"/>
          <w:kern w:val="0"/>
          <w:sz w:val="21"/>
          <w:szCs w:val="21"/>
          <w14:ligatures w14:val="none"/>
        </w:rPr>
        <w:t>you</w:t>
      </w:r>
      <w:proofErr w:type="gramEnd"/>
    </w:p>
    <w:p w14:paraId="40829BEB"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[Yesterday 15:56] Chris Moy (AMC)</w:t>
      </w:r>
    </w:p>
    <w:p w14:paraId="6DA463E1"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I have my swift tickets!</w:t>
      </w:r>
    </w:p>
    <w:p w14:paraId="5698A2F3"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like 3 heart 3</w:t>
      </w:r>
    </w:p>
    <w:p w14:paraId="38B039FE" w14:textId="77777777" w:rsidR="00667878" w:rsidRPr="00667878" w:rsidRDefault="00667878" w:rsidP="00667878">
      <w:pPr>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 xml:space="preserve">[Yesterday 15:56] Roy </w:t>
      </w:r>
      <w:proofErr w:type="spellStart"/>
      <w:r w:rsidRPr="00667878">
        <w:rPr>
          <w:rFonts w:ascii="Segoe UI" w:eastAsia="Times New Roman" w:hAnsi="Segoe UI" w:cs="Segoe UI"/>
          <w:kern w:val="0"/>
          <w:sz w:val="21"/>
          <w:szCs w:val="21"/>
          <w14:ligatures w14:val="none"/>
        </w:rPr>
        <w:t>Mariathas</w:t>
      </w:r>
      <w:proofErr w:type="spellEnd"/>
    </w:p>
    <w:p w14:paraId="5BAD8676" w14:textId="77777777" w:rsidR="00667878" w:rsidRPr="00667878" w:rsidRDefault="00667878" w:rsidP="00667878">
      <w:pPr>
        <w:spacing w:before="100" w:beforeAutospacing="1" w:after="100" w:afterAutospacing="1"/>
        <w:rPr>
          <w:rFonts w:ascii="Segoe UI" w:eastAsia="Times New Roman" w:hAnsi="Segoe UI" w:cs="Segoe UI"/>
          <w:kern w:val="0"/>
          <w:sz w:val="21"/>
          <w:szCs w:val="21"/>
          <w14:ligatures w14:val="none"/>
        </w:rPr>
      </w:pPr>
      <w:r w:rsidRPr="00667878">
        <w:rPr>
          <w:rFonts w:ascii="Segoe UI" w:eastAsia="Times New Roman" w:hAnsi="Segoe UI" w:cs="Segoe UI"/>
          <w:kern w:val="0"/>
          <w:sz w:val="21"/>
          <w:szCs w:val="21"/>
          <w14:ligatures w14:val="none"/>
        </w:rPr>
        <w:t>Thank you!! </w:t>
      </w:r>
    </w:p>
    <w:p w14:paraId="1E423164" w14:textId="77777777" w:rsidR="00462C34" w:rsidRDefault="00462C34"/>
    <w:sectPr w:rsidR="00462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78"/>
    <w:rsid w:val="003F2AB5"/>
    <w:rsid w:val="00462C34"/>
    <w:rsid w:val="00667878"/>
    <w:rsid w:val="00683DB8"/>
    <w:rsid w:val="00BB6D4F"/>
    <w:rsid w:val="00E33F8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FB5B85F"/>
  <w15:chartTrackingRefBased/>
  <w15:docId w15:val="{D302D95B-AAD1-134F-B95A-0019401D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667878"/>
  </w:style>
  <w:style w:type="paragraph" w:styleId="NormalWeb">
    <w:name w:val="Normal (Web)"/>
    <w:basedOn w:val="Normal"/>
    <w:uiPriority w:val="99"/>
    <w:semiHidden/>
    <w:unhideWhenUsed/>
    <w:rsid w:val="0066787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67878"/>
    <w:rPr>
      <w:b/>
      <w:bCs/>
    </w:rPr>
  </w:style>
  <w:style w:type="character" w:styleId="Hyperlink">
    <w:name w:val="Hyperlink"/>
    <w:basedOn w:val="DefaultParagraphFont"/>
    <w:uiPriority w:val="99"/>
    <w:semiHidden/>
    <w:unhideWhenUsed/>
    <w:rsid w:val="00667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09675">
      <w:bodyDiv w:val="1"/>
      <w:marLeft w:val="0"/>
      <w:marRight w:val="0"/>
      <w:marTop w:val="0"/>
      <w:marBottom w:val="0"/>
      <w:divBdr>
        <w:top w:val="none" w:sz="0" w:space="0" w:color="auto"/>
        <w:left w:val="none" w:sz="0" w:space="0" w:color="auto"/>
        <w:bottom w:val="none" w:sz="0" w:space="0" w:color="auto"/>
        <w:right w:val="none" w:sz="0" w:space="0" w:color="auto"/>
      </w:divBdr>
      <w:divsChild>
        <w:div w:id="35743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91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300666">
      <w:bodyDiv w:val="1"/>
      <w:marLeft w:val="0"/>
      <w:marRight w:val="0"/>
      <w:marTop w:val="0"/>
      <w:marBottom w:val="0"/>
      <w:divBdr>
        <w:top w:val="none" w:sz="0" w:space="0" w:color="auto"/>
        <w:left w:val="none" w:sz="0" w:space="0" w:color="auto"/>
        <w:bottom w:val="none" w:sz="0" w:space="0" w:color="auto"/>
        <w:right w:val="none" w:sz="0" w:space="0" w:color="auto"/>
      </w:divBdr>
      <w:divsChild>
        <w:div w:id="15002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6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95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830019">
      <w:bodyDiv w:val="1"/>
      <w:marLeft w:val="0"/>
      <w:marRight w:val="0"/>
      <w:marTop w:val="0"/>
      <w:marBottom w:val="0"/>
      <w:divBdr>
        <w:top w:val="none" w:sz="0" w:space="0" w:color="auto"/>
        <w:left w:val="none" w:sz="0" w:space="0" w:color="auto"/>
        <w:bottom w:val="none" w:sz="0" w:space="0" w:color="auto"/>
        <w:right w:val="none" w:sz="0" w:space="0" w:color="auto"/>
      </w:divBdr>
      <w:divsChild>
        <w:div w:id="87800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98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897939">
      <w:bodyDiv w:val="1"/>
      <w:marLeft w:val="0"/>
      <w:marRight w:val="0"/>
      <w:marTop w:val="0"/>
      <w:marBottom w:val="0"/>
      <w:divBdr>
        <w:top w:val="none" w:sz="0" w:space="0" w:color="auto"/>
        <w:left w:val="none" w:sz="0" w:space="0" w:color="auto"/>
        <w:bottom w:val="none" w:sz="0" w:space="0" w:color="auto"/>
        <w:right w:val="none" w:sz="0" w:space="0" w:color="auto"/>
      </w:divBdr>
      <w:divsChild>
        <w:div w:id="112141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12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426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3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loya@oracle.com"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A207A0AC284CBAD15BD8558DE640" ma:contentTypeVersion="14" ma:contentTypeDescription="Create a new document." ma:contentTypeScope="" ma:versionID="bf2790743a8b70345e7258e8de204286">
  <xsd:schema xmlns:xsd="http://www.w3.org/2001/XMLSchema" xmlns:xs="http://www.w3.org/2001/XMLSchema" xmlns:p="http://schemas.microsoft.com/office/2006/metadata/properties" xmlns:ns2="a7257561-866c-4554-bc08-eb79b398feab" xmlns:ns3="4fe238e6-71a2-4d37-8bfd-4c18f55a3ca0" targetNamespace="http://schemas.microsoft.com/office/2006/metadata/properties" ma:root="true" ma:fieldsID="aea5f7211cc0d99dd202a3ea50df6d51" ns2:_="" ns3:_="">
    <xsd:import namespace="a7257561-866c-4554-bc08-eb79b398feab"/>
    <xsd:import namespace="4fe238e6-71a2-4d37-8bfd-4c18f55a3c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57561-866c-4554-bc08-eb79b398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e238e6-71a2-4d37-8bfd-4c18f55a3ca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d9826f2-9ee2-4c28-b67c-0246631267ec}" ma:internalName="TaxCatchAll" ma:showField="CatchAllData" ma:web="4fe238e6-71a2-4d37-8bfd-4c18f55a3c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257561-866c-4554-bc08-eb79b398feab">
      <Terms xmlns="http://schemas.microsoft.com/office/infopath/2007/PartnerControls"/>
    </lcf76f155ced4ddcb4097134ff3c332f>
    <TaxCatchAll xmlns="4fe238e6-71a2-4d37-8bfd-4c18f55a3ca0" xsi:nil="true"/>
  </documentManagement>
</p:properties>
</file>

<file path=customXml/itemProps1.xml><?xml version="1.0" encoding="utf-8"?>
<ds:datastoreItem xmlns:ds="http://schemas.openxmlformats.org/officeDocument/2006/customXml" ds:itemID="{5D365602-9253-42B2-B130-60A0D3213E9A}"/>
</file>

<file path=customXml/itemProps2.xml><?xml version="1.0" encoding="utf-8"?>
<ds:datastoreItem xmlns:ds="http://schemas.openxmlformats.org/officeDocument/2006/customXml" ds:itemID="{9C483174-8F3C-4CFE-B8D5-EA50765921BC}"/>
</file>

<file path=customXml/itemProps3.xml><?xml version="1.0" encoding="utf-8"?>
<ds:datastoreItem xmlns:ds="http://schemas.openxmlformats.org/officeDocument/2006/customXml" ds:itemID="{E81D940F-D745-42B2-89D6-C211558611EF}"/>
</file>

<file path=docProps/app.xml><?xml version="1.0" encoding="utf-8"?>
<Properties xmlns="http://schemas.openxmlformats.org/officeDocument/2006/extended-properties" xmlns:vt="http://schemas.openxmlformats.org/officeDocument/2006/docPropsVTypes">
  <Template>Normal.dotm</Template>
  <TotalTime>1</TotalTime>
  <Pages>9</Pages>
  <Words>2210</Words>
  <Characters>12603</Characters>
  <Application>Microsoft Office Word</Application>
  <DocSecurity>0</DocSecurity>
  <Lines>105</Lines>
  <Paragraphs>29</Paragraphs>
  <ScaleCrop>false</ScaleCrop>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 Kylynn (H&amp;B, Herston)</dc:creator>
  <cp:keywords/>
  <dc:description/>
  <cp:lastModifiedBy>Loi, Kylynn (H&amp;B, Herston)</cp:lastModifiedBy>
  <cp:revision>1</cp:revision>
  <dcterms:created xsi:type="dcterms:W3CDTF">2023-12-06T06:22:00Z</dcterms:created>
  <dcterms:modified xsi:type="dcterms:W3CDTF">2023-12-06T06:25:00Z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0x0101003F0EA207A0AC284CBAD15BD8558DE640</vt:lpwstr>
  </property>
</Properties>
</file>